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F7" w:rsidRPr="00A57C32" w:rsidRDefault="00BA5EF7" w:rsidP="00EB7F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4212336"/>
      <w:bookmarkStart w:id="1" w:name="_Hlk216082510"/>
      <w:bookmarkEnd w:id="0"/>
      <w:r w:rsidRPr="00A57C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F1E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  <w:r w:rsidR="00E848DA" w:rsidRPr="00A57C3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A5EF7" w:rsidRPr="00A57C32" w:rsidRDefault="00BA5EF7" w:rsidP="00EB7F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0F160A" w:rsidRPr="00A57C32" w:rsidRDefault="000F160A" w:rsidP="00EB7F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BA5EF7" w:rsidRPr="00A57C32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BA5EF7" w:rsidRPr="00A57C32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EB7F1E">
        <w:rPr>
          <w:rFonts w:ascii="Times New Roman" w:eastAsia="Times New Roman" w:hAnsi="Times New Roman" w:cs="Times New Roman"/>
          <w:b/>
          <w:sz w:val="24"/>
          <w:szCs w:val="24"/>
        </w:rPr>
        <w:t>550-01/</w:t>
      </w:r>
      <w:r w:rsidR="001934A6">
        <w:rPr>
          <w:rFonts w:ascii="Times New Roman" w:eastAsia="Times New Roman" w:hAnsi="Times New Roman" w:cs="Times New Roman"/>
          <w:b/>
          <w:sz w:val="24"/>
          <w:szCs w:val="24"/>
        </w:rPr>
        <w:t>25-01/17</w:t>
      </w:r>
    </w:p>
    <w:p w:rsidR="00BA5EF7" w:rsidRPr="00A57C32" w:rsidRDefault="000F160A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EB7F1E">
        <w:rPr>
          <w:rFonts w:ascii="Times New Roman" w:eastAsia="Times New Roman" w:hAnsi="Times New Roman" w:cs="Times New Roman"/>
          <w:b/>
          <w:sz w:val="24"/>
          <w:szCs w:val="24"/>
        </w:rPr>
        <w:t>2109-9-3-</w:t>
      </w:r>
      <w:r w:rsidR="001934A6">
        <w:rPr>
          <w:rFonts w:ascii="Times New Roman" w:eastAsia="Times New Roman" w:hAnsi="Times New Roman" w:cs="Times New Roman"/>
          <w:b/>
          <w:sz w:val="24"/>
          <w:szCs w:val="24"/>
        </w:rPr>
        <w:t>25-1</w:t>
      </w:r>
    </w:p>
    <w:p w:rsidR="00BA5EF7" w:rsidRPr="00A57C32" w:rsidRDefault="000F160A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A57C3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934A6">
        <w:rPr>
          <w:rFonts w:ascii="Times New Roman" w:eastAsia="Times New Roman" w:hAnsi="Times New Roman" w:cs="Times New Roman"/>
          <w:b/>
          <w:sz w:val="24"/>
          <w:szCs w:val="24"/>
        </w:rPr>
        <w:t xml:space="preserve">17. prosinca </w:t>
      </w:r>
      <w:r w:rsidR="001B115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7F1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3199F" w:rsidRPr="00A57C32" w:rsidRDefault="00D3199F" w:rsidP="008F7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7075" w:rsidRPr="00A57C32" w:rsidRDefault="00A7209A" w:rsidP="00BA5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2012E0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29. Statuta Općine </w:t>
      </w:r>
      <w:proofErr w:type="spellStart"/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</w:t>
      </w:r>
      <w:r w:rsidR="00BA5EF7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.), Općinsko vijeće Općine </w:t>
      </w:r>
      <w:proofErr w:type="spellStart"/>
      <w:r w:rsidR="001B115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1B11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1934A6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0F160A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</w:t>
      </w:r>
      <w:r w:rsidR="00BA5EF7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B7F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dana </w:t>
      </w:r>
      <w:r w:rsidR="001934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prosinca </w:t>
      </w:r>
      <w:r w:rsidR="001B1156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8F7075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bookmarkEnd w:id="1"/>
    <w:p w:rsidR="008F7075" w:rsidRPr="00A57C32" w:rsidRDefault="008F7075" w:rsidP="008F7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52DF" w:rsidRPr="00A57C32" w:rsidRDefault="008452DF" w:rsidP="008F70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7075" w:rsidRPr="00A57C32" w:rsidRDefault="000F160A" w:rsidP="008F70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103C4D" w:rsidRPr="00A57C32" w:rsidRDefault="00A57C32" w:rsidP="0010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4B4237"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naknadi za rad</w:t>
      </w:r>
      <w:r w:rsidR="00BA3AD5"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Socijalnog vijeća </w:t>
      </w:r>
      <w:r w:rsidR="000F160A"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Općine </w:t>
      </w:r>
      <w:proofErr w:type="spellStart"/>
      <w:r w:rsidR="000F160A"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Kotoriba</w:t>
      </w:r>
      <w:proofErr w:type="spellEnd"/>
      <w:r w:rsidR="000F160A"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03C4D" w:rsidRPr="00A57C32" w:rsidRDefault="00103C4D" w:rsidP="0010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F7075" w:rsidRPr="00A57C32" w:rsidRDefault="008F7075" w:rsidP="008F70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4DFF" w:rsidRPr="00A57C32" w:rsidRDefault="00334DFF" w:rsidP="008F70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4237" w:rsidRPr="004B4237" w:rsidRDefault="004B4237" w:rsidP="004B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42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4B4237" w:rsidRPr="00707419" w:rsidRDefault="004B4237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Socijalno vijeće Općine </w:t>
      </w:r>
      <w:proofErr w:type="spellStart"/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svoj rad prima godišnju naknadu</w:t>
      </w:r>
      <w:r w:rsidR="008165A1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 </w:t>
      </w:r>
    </w:p>
    <w:p w:rsidR="008165A1" w:rsidRPr="00707419" w:rsidRDefault="008165A1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4237" w:rsidRPr="00707419" w:rsidRDefault="004B4237" w:rsidP="008165A1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Socijalnog vijeća iznos od </w:t>
      </w:r>
      <w:r w:rsidR="00707419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400,00 </w:t>
      </w:r>
      <w:r w:rsidR="008165A1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</w:t>
      </w:r>
      <w:r w:rsidR="00A57C32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65A1" w:rsidRPr="0070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4237" w:rsidRPr="00707419" w:rsidRDefault="004B4237" w:rsidP="004B4237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Socijalnog vijeća iznos od </w:t>
      </w:r>
      <w:r w:rsidR="00707419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300,00 eura </w:t>
      </w:r>
      <w:r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</w:t>
      </w:r>
      <w:r w:rsidR="008165A1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419" w:rsidRP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:rsidR="008165A1" w:rsidRPr="00A57C32" w:rsidRDefault="008165A1" w:rsidP="008165A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65A1" w:rsidRPr="004B4237" w:rsidRDefault="008165A1" w:rsidP="00816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Pr="004B42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B4237" w:rsidRPr="004B4237" w:rsidRDefault="008165A1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naknade iz članka 1. članovima Socijalnog vijeća isplaćuje se na račun. Ukoliko predsjednik ili član socijalnog vijeća Općine </w:t>
      </w:r>
      <w:proofErr w:type="spellStart"/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funkciji provedu manje od godinu dana, isplaćuje im se razmjeran iznos za mjesece u godini provedene na funkciji. </w:t>
      </w:r>
    </w:p>
    <w:p w:rsidR="00707419" w:rsidRDefault="004B4237" w:rsidP="007074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707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</w:p>
    <w:p w:rsidR="004B4237" w:rsidRPr="00707419" w:rsidRDefault="00707419" w:rsidP="007074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="00B62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4B4237" w:rsidRPr="004B42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B4237" w:rsidRPr="004B4237" w:rsidRDefault="004B4237" w:rsidP="004B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4237" w:rsidRPr="004B4237" w:rsidRDefault="004B4237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1B1156">
        <w:rPr>
          <w:rFonts w:ascii="Times New Roman" w:eastAsia="Times New Roman" w:hAnsi="Times New Roman" w:cs="Times New Roman"/>
          <w:sz w:val="24"/>
          <w:szCs w:val="24"/>
          <w:lang w:eastAsia="hr-HR"/>
        </w:rPr>
        <w:t>1.1.2026</w:t>
      </w:r>
      <w:r w:rsid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6298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objavit će se </w:t>
      </w:r>
      <w:r w:rsidRPr="004B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B4237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Službenom glasniku Međimurske županije</w:t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B42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62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Stupanjem na snagu ove O</w:t>
      </w:r>
      <w:r w:rsid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prestaje važiti Odluka o naknadi </w:t>
      </w:r>
      <w:r w:rsidR="00A57C32" w:rsidRPr="00CC18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i članovima Socijalnog vijeća („Službeni glasnik Međimurske županije“ br. </w:t>
      </w:r>
      <w:r w:rsidR="00CC188E" w:rsidRPr="00CC188E">
        <w:rPr>
          <w:rFonts w:ascii="Times New Roman" w:eastAsia="Times New Roman" w:hAnsi="Times New Roman" w:cs="Times New Roman"/>
          <w:sz w:val="24"/>
          <w:szCs w:val="24"/>
          <w:lang w:eastAsia="hr-HR"/>
        </w:rPr>
        <w:t>19/22</w:t>
      </w:r>
      <w:r w:rsidR="00A57C32" w:rsidRPr="00CC188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62988" w:rsidRPr="00CC18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7C32" w:rsidRPr="001B115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1B1156" w:rsidRPr="001B115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 </w:t>
      </w:r>
    </w:p>
    <w:p w:rsidR="004B4237" w:rsidRPr="004B4237" w:rsidRDefault="004B4237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4237" w:rsidRPr="004B4237" w:rsidRDefault="004B4237" w:rsidP="004B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4237" w:rsidRPr="00A57C32" w:rsidRDefault="004B4237" w:rsidP="004B4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 OPĆINE KOTORIBA</w:t>
      </w:r>
    </w:p>
    <w:p w:rsidR="008F7075" w:rsidRPr="00A57C32" w:rsidRDefault="008F7075" w:rsidP="00D65EA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A57C3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</w:t>
      </w:r>
      <w:r w:rsidR="00A6505D" w:rsidRPr="00A57C3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</w:t>
      </w:r>
      <w:r w:rsidRPr="00A57C3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PREDSJEDNIK </w:t>
      </w:r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700537" w:rsidRDefault="008F7075" w:rsidP="0099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="00A6505D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proofErr w:type="spellStart"/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 w:rsidR="00D131E2" w:rsidRPr="00A57C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07419" w:rsidRDefault="00707419" w:rsidP="0099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7419" w:rsidRDefault="00707419" w:rsidP="0099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7419" w:rsidRPr="00A57C32" w:rsidRDefault="00707419" w:rsidP="00992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GoBack"/>
      <w:bookmarkEnd w:id="2"/>
    </w:p>
    <w:sectPr w:rsidR="00707419" w:rsidRPr="00A57C32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60" w:rsidRDefault="00D04660" w:rsidP="008B7D7C">
      <w:pPr>
        <w:spacing w:after="0" w:line="240" w:lineRule="auto"/>
      </w:pPr>
      <w:r>
        <w:separator/>
      </w:r>
    </w:p>
  </w:endnote>
  <w:endnote w:type="continuationSeparator" w:id="0">
    <w:p w:rsidR="00D04660" w:rsidRDefault="00D04660" w:rsidP="008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60" w:rsidRDefault="00D04660" w:rsidP="008B7D7C">
      <w:pPr>
        <w:spacing w:after="0" w:line="240" w:lineRule="auto"/>
      </w:pPr>
      <w:r>
        <w:separator/>
      </w:r>
    </w:p>
  </w:footnote>
  <w:footnote w:type="continuationSeparator" w:id="0">
    <w:p w:rsidR="00D04660" w:rsidRDefault="00D04660" w:rsidP="008B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485"/>
    <w:multiLevelType w:val="hybridMultilevel"/>
    <w:tmpl w:val="6D7EDFB6"/>
    <w:lvl w:ilvl="0" w:tplc="C79068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4B5E"/>
    <w:multiLevelType w:val="hybridMultilevel"/>
    <w:tmpl w:val="8AFEB14C"/>
    <w:lvl w:ilvl="0" w:tplc="BE7AD0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36D5"/>
    <w:multiLevelType w:val="hybridMultilevel"/>
    <w:tmpl w:val="C8363854"/>
    <w:lvl w:ilvl="0" w:tplc="6144DD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3027B"/>
    <w:multiLevelType w:val="hybridMultilevel"/>
    <w:tmpl w:val="EA5EB7BA"/>
    <w:lvl w:ilvl="0" w:tplc="080C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20CCC"/>
    <w:multiLevelType w:val="hybridMultilevel"/>
    <w:tmpl w:val="EFECB6FA"/>
    <w:lvl w:ilvl="0" w:tplc="EFC63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75"/>
    <w:rsid w:val="000A1D22"/>
    <w:rsid w:val="000F160A"/>
    <w:rsid w:val="00103C4D"/>
    <w:rsid w:val="0012449D"/>
    <w:rsid w:val="00173704"/>
    <w:rsid w:val="001934A6"/>
    <w:rsid w:val="001A12A9"/>
    <w:rsid w:val="001B1156"/>
    <w:rsid w:val="002012E0"/>
    <w:rsid w:val="0021209A"/>
    <w:rsid w:val="00270C2D"/>
    <w:rsid w:val="002B11F0"/>
    <w:rsid w:val="002C7743"/>
    <w:rsid w:val="003051EE"/>
    <w:rsid w:val="00334DFF"/>
    <w:rsid w:val="0035068D"/>
    <w:rsid w:val="003618F8"/>
    <w:rsid w:val="0039090B"/>
    <w:rsid w:val="00396068"/>
    <w:rsid w:val="003C0CCD"/>
    <w:rsid w:val="003D5530"/>
    <w:rsid w:val="0042170D"/>
    <w:rsid w:val="004332FF"/>
    <w:rsid w:val="004631AA"/>
    <w:rsid w:val="004B4237"/>
    <w:rsid w:val="005A04C1"/>
    <w:rsid w:val="005B7847"/>
    <w:rsid w:val="005D443D"/>
    <w:rsid w:val="006334F5"/>
    <w:rsid w:val="006519E2"/>
    <w:rsid w:val="00655BE8"/>
    <w:rsid w:val="00684BDA"/>
    <w:rsid w:val="00693407"/>
    <w:rsid w:val="00700537"/>
    <w:rsid w:val="007052B9"/>
    <w:rsid w:val="00707419"/>
    <w:rsid w:val="0074086D"/>
    <w:rsid w:val="00751862"/>
    <w:rsid w:val="00757E6D"/>
    <w:rsid w:val="007A7696"/>
    <w:rsid w:val="007B710A"/>
    <w:rsid w:val="007D37A8"/>
    <w:rsid w:val="00801D6C"/>
    <w:rsid w:val="0080764B"/>
    <w:rsid w:val="00813C48"/>
    <w:rsid w:val="008165A1"/>
    <w:rsid w:val="008452DF"/>
    <w:rsid w:val="00850399"/>
    <w:rsid w:val="008B7D7C"/>
    <w:rsid w:val="008C0A3D"/>
    <w:rsid w:val="008C155C"/>
    <w:rsid w:val="008C1E68"/>
    <w:rsid w:val="008F7075"/>
    <w:rsid w:val="00992423"/>
    <w:rsid w:val="00A51682"/>
    <w:rsid w:val="00A57C32"/>
    <w:rsid w:val="00A6505D"/>
    <w:rsid w:val="00A7209A"/>
    <w:rsid w:val="00B62988"/>
    <w:rsid w:val="00B6782F"/>
    <w:rsid w:val="00B81BFE"/>
    <w:rsid w:val="00BA3AD5"/>
    <w:rsid w:val="00BA5EF7"/>
    <w:rsid w:val="00BA61E8"/>
    <w:rsid w:val="00BD5118"/>
    <w:rsid w:val="00C905F7"/>
    <w:rsid w:val="00CB1BCE"/>
    <w:rsid w:val="00CC188E"/>
    <w:rsid w:val="00D04660"/>
    <w:rsid w:val="00D131E2"/>
    <w:rsid w:val="00D3199F"/>
    <w:rsid w:val="00D65EA1"/>
    <w:rsid w:val="00DA3416"/>
    <w:rsid w:val="00E07CD7"/>
    <w:rsid w:val="00E47A4A"/>
    <w:rsid w:val="00E6284D"/>
    <w:rsid w:val="00E70456"/>
    <w:rsid w:val="00E848DA"/>
    <w:rsid w:val="00E93525"/>
    <w:rsid w:val="00EB7F1E"/>
    <w:rsid w:val="00EF54D1"/>
    <w:rsid w:val="00F10F76"/>
    <w:rsid w:val="00F214D6"/>
    <w:rsid w:val="00F410C6"/>
    <w:rsid w:val="00FE5369"/>
    <w:rsid w:val="00FF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1A7"/>
  <w15:docId w15:val="{290CF8B7-C46A-4C59-82DE-9729555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7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0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D7C"/>
  </w:style>
  <w:style w:type="paragraph" w:styleId="Podnoje">
    <w:name w:val="footer"/>
    <w:basedOn w:val="Normal"/>
    <w:link w:val="Podno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D7C"/>
  </w:style>
  <w:style w:type="paragraph" w:styleId="Tekstbalonia">
    <w:name w:val="Balloon Text"/>
    <w:basedOn w:val="Normal"/>
    <w:link w:val="TekstbaloniaChar"/>
    <w:uiPriority w:val="99"/>
    <w:semiHidden/>
    <w:unhideWhenUsed/>
    <w:rsid w:val="008B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D630-5388-4E3D-9501-A3815763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48</cp:revision>
  <cp:lastPrinted>2025-12-18T06:39:00Z</cp:lastPrinted>
  <dcterms:created xsi:type="dcterms:W3CDTF">2019-12-11T10:57:00Z</dcterms:created>
  <dcterms:modified xsi:type="dcterms:W3CDTF">2025-12-18T06:47:00Z</dcterms:modified>
</cp:coreProperties>
</file>