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F3" w:rsidRPr="00B206BD" w:rsidRDefault="00BD50F3" w:rsidP="00BD50F3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7DB5EC0B" wp14:editId="472D69B1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6BD">
        <w:rPr>
          <w:rFonts w:ascii="Arial" w:eastAsia="Times New Roman" w:hAnsi="Arial" w:cs="Arial"/>
          <w:i/>
          <w:noProof/>
          <w:sz w:val="24"/>
          <w:szCs w:val="24"/>
          <w:lang w:val="en-US"/>
        </w:rPr>
        <w:tab/>
      </w:r>
    </w:p>
    <w:p w:rsidR="00BD50F3" w:rsidRPr="00B206BD" w:rsidRDefault="00BD50F3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</w:t>
      </w:r>
      <w:r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>REPUBLIKA  HRVATSKA</w:t>
      </w:r>
    </w:p>
    <w:p w:rsidR="00BD50F3" w:rsidRPr="00B206BD" w:rsidRDefault="00BD50F3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>MEĐIMURSKA  ŽUPANIJA</w:t>
      </w:r>
    </w:p>
    <w:p w:rsidR="00BD50F3" w:rsidRPr="00B206BD" w:rsidRDefault="00BD50F3" w:rsidP="00BD50F3">
      <w:pPr>
        <w:framePr w:hSpace="180" w:wrap="auto" w:vAnchor="text" w:hAnchor="page" w:x="1291" w:y="77"/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</w:p>
    <w:p w:rsidR="00BD50F3" w:rsidRDefault="00BD50F3" w:rsidP="00BD50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B206B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KOTORIBA</w:t>
      </w:r>
    </w:p>
    <w:p w:rsidR="00BD50F3" w:rsidRPr="00B206BD" w:rsidRDefault="00BD50F3" w:rsidP="00BD50F3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OPĆINSKO VIJEĆE </w:t>
      </w:r>
    </w:p>
    <w:p w:rsidR="00BD50F3" w:rsidRDefault="00BD50F3" w:rsidP="00BD50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BD50F3" w:rsidRPr="00B206BD" w:rsidRDefault="006E7A5E" w:rsidP="00BD50F3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KLASA: </w:t>
      </w:r>
      <w:r w:rsidR="003F1D57">
        <w:rPr>
          <w:rFonts w:ascii="Arial" w:eastAsia="Times New Roman" w:hAnsi="Arial" w:cs="Arial"/>
          <w:b/>
          <w:sz w:val="24"/>
          <w:szCs w:val="24"/>
          <w:lang w:eastAsia="hr-HR"/>
        </w:rPr>
        <w:t>024-02/</w:t>
      </w:r>
      <w:r w:rsidR="00F8282C">
        <w:rPr>
          <w:rFonts w:ascii="Arial" w:eastAsia="Times New Roman" w:hAnsi="Arial" w:cs="Arial"/>
          <w:b/>
          <w:sz w:val="24"/>
          <w:szCs w:val="24"/>
          <w:lang w:eastAsia="hr-HR"/>
        </w:rPr>
        <w:t>25-01/02</w:t>
      </w:r>
    </w:p>
    <w:p w:rsidR="00BD50F3" w:rsidRPr="00B206BD" w:rsidRDefault="00B6256E" w:rsidP="00BD50F3">
      <w:pPr>
        <w:tabs>
          <w:tab w:val="left" w:pos="399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URBROJ:2109-</w:t>
      </w:r>
      <w:r w:rsidR="00BD50F3">
        <w:rPr>
          <w:rFonts w:ascii="Arial" w:eastAsia="Times New Roman" w:hAnsi="Arial" w:cs="Arial"/>
          <w:b/>
          <w:sz w:val="24"/>
          <w:szCs w:val="24"/>
          <w:lang w:eastAsia="hr-HR"/>
        </w:rPr>
        <w:t>9</w:t>
      </w:r>
      <w:r w:rsidR="00140D6B">
        <w:rPr>
          <w:rFonts w:ascii="Arial" w:eastAsia="Times New Roman" w:hAnsi="Arial" w:cs="Arial"/>
          <w:b/>
          <w:sz w:val="24"/>
          <w:szCs w:val="24"/>
          <w:lang w:eastAsia="hr-HR"/>
        </w:rPr>
        <w:t>-3-</w:t>
      </w:r>
      <w:r w:rsidR="00F8282C">
        <w:rPr>
          <w:rFonts w:ascii="Arial" w:eastAsia="Times New Roman" w:hAnsi="Arial" w:cs="Arial"/>
          <w:b/>
          <w:sz w:val="24"/>
          <w:szCs w:val="24"/>
          <w:lang w:eastAsia="hr-HR"/>
        </w:rPr>
        <w:t>25-2</w:t>
      </w:r>
      <w:r w:rsidR="00BD50F3" w:rsidRPr="00B206BD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:rsidR="00AE11E0" w:rsidRDefault="00F8282C" w:rsidP="00BD50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Kotoriba, 26. ožujka</w:t>
      </w:r>
      <w:r w:rsidR="00972B0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2025</w:t>
      </w:r>
      <w:r w:rsidR="007D7D4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:rsidR="00BD50F3" w:rsidRPr="00EB38F3" w:rsidRDefault="00BD50F3" w:rsidP="00BD50F3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AE11E0" w:rsidRPr="00DF72FF" w:rsidRDefault="00AE11E0" w:rsidP="00AE11E0">
      <w:pPr>
        <w:pStyle w:val="Tijeloteksta"/>
        <w:rPr>
          <w:rFonts w:ascii="Arial" w:eastAsia="Times New Roman" w:hAnsi="Arial" w:cs="Arial"/>
          <w:sz w:val="24"/>
          <w:szCs w:val="24"/>
          <w:lang w:eastAsia="hr-HR"/>
        </w:rPr>
      </w:pP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35.b stavka 1. Zakona o lokalnoj i područnoj (regionalnoj) samoupravi („Narodne novine“, br. 33/01, 60/01, 129/05, 109/07, 125/08, 36/09, </w:t>
      </w:r>
      <w:r w:rsidR="000648AC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150/11, 144/12, 19/13, 137/15, 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>123/17</w:t>
      </w:r>
      <w:r w:rsidR="00E26BF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0648AC" w:rsidRPr="00DF72FF">
        <w:rPr>
          <w:rFonts w:ascii="Arial" w:eastAsia="Times New Roman" w:hAnsi="Arial" w:cs="Arial"/>
          <w:sz w:val="24"/>
          <w:szCs w:val="24"/>
          <w:lang w:eastAsia="hr-HR"/>
        </w:rPr>
        <w:t>98/19</w:t>
      </w:r>
      <w:r w:rsidR="00E26BF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I 144/20</w:t>
      </w:r>
      <w:r w:rsidR="00894D2B" w:rsidRPr="00DF72FF">
        <w:rPr>
          <w:rFonts w:ascii="Arial" w:eastAsia="Times New Roman" w:hAnsi="Arial" w:cs="Arial"/>
          <w:sz w:val="24"/>
          <w:szCs w:val="24"/>
          <w:lang w:eastAsia="hr-HR"/>
        </w:rPr>
        <w:t>) i članka 29.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Statuta Općine Kotoriba („Službeni glasni</w:t>
      </w:r>
      <w:r w:rsidR="00BD50F3" w:rsidRPr="00DF72FF">
        <w:rPr>
          <w:rFonts w:ascii="Arial" w:eastAsia="Times New Roman" w:hAnsi="Arial" w:cs="Arial"/>
          <w:sz w:val="24"/>
          <w:szCs w:val="24"/>
          <w:lang w:eastAsia="hr-HR"/>
        </w:rPr>
        <w:t>k Međimurske županije“, br. 5/21</w:t>
      </w:r>
      <w:r w:rsidR="00E26BF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i 5/23)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 Općins</w:t>
      </w:r>
      <w:r w:rsidR="00FA3F8A" w:rsidRPr="00DF72FF">
        <w:rPr>
          <w:rFonts w:ascii="Arial" w:eastAsia="Times New Roman" w:hAnsi="Arial" w:cs="Arial"/>
          <w:sz w:val="24"/>
          <w:szCs w:val="24"/>
          <w:lang w:eastAsia="hr-HR"/>
        </w:rPr>
        <w:t>k</w:t>
      </w:r>
      <w:r w:rsidR="00972B01" w:rsidRPr="00DF72FF">
        <w:rPr>
          <w:rFonts w:ascii="Arial" w:eastAsia="Times New Roman" w:hAnsi="Arial" w:cs="Arial"/>
          <w:sz w:val="24"/>
          <w:szCs w:val="24"/>
          <w:lang w:eastAsia="hr-HR"/>
        </w:rPr>
        <w:t>o vij</w:t>
      </w:r>
      <w:r w:rsidR="00F8282C">
        <w:rPr>
          <w:rFonts w:ascii="Arial" w:eastAsia="Times New Roman" w:hAnsi="Arial" w:cs="Arial"/>
          <w:sz w:val="24"/>
          <w:szCs w:val="24"/>
          <w:lang w:eastAsia="hr-HR"/>
        </w:rPr>
        <w:t xml:space="preserve">eće Općine Kotoriba na 25. </w:t>
      </w:r>
      <w:r w:rsidR="00BD50F3" w:rsidRPr="00DF72FF">
        <w:rPr>
          <w:rFonts w:ascii="Arial" w:eastAsia="Times New Roman" w:hAnsi="Arial" w:cs="Arial"/>
          <w:sz w:val="24"/>
          <w:szCs w:val="24"/>
          <w:lang w:eastAsia="hr-HR"/>
        </w:rPr>
        <w:t>sjednic</w:t>
      </w:r>
      <w:r w:rsidR="003F1D57" w:rsidRPr="00DF72FF">
        <w:rPr>
          <w:rFonts w:ascii="Arial" w:eastAsia="Times New Roman" w:hAnsi="Arial" w:cs="Arial"/>
          <w:sz w:val="24"/>
          <w:szCs w:val="24"/>
          <w:lang w:eastAsia="hr-HR"/>
        </w:rPr>
        <w:t xml:space="preserve">i održanoj </w:t>
      </w:r>
      <w:r w:rsidR="00F8282C">
        <w:rPr>
          <w:rFonts w:ascii="Arial" w:eastAsia="Times New Roman" w:hAnsi="Arial" w:cs="Arial"/>
          <w:sz w:val="24"/>
          <w:szCs w:val="24"/>
          <w:lang w:eastAsia="hr-HR"/>
        </w:rPr>
        <w:t xml:space="preserve">26. ožujka </w:t>
      </w:r>
      <w:bookmarkStart w:id="0" w:name="_GoBack"/>
      <w:bookmarkEnd w:id="0"/>
      <w:r w:rsidR="00BD50F3" w:rsidRPr="00DF72FF"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972B01" w:rsidRPr="00DF72FF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Pr="00DF72FF">
        <w:rPr>
          <w:rFonts w:ascii="Arial" w:eastAsia="Times New Roman" w:hAnsi="Arial" w:cs="Arial"/>
          <w:sz w:val="24"/>
          <w:szCs w:val="24"/>
          <w:lang w:eastAsia="hr-HR"/>
        </w:rPr>
        <w:t>. donijelo je slijedeći</w:t>
      </w:r>
    </w:p>
    <w:p w:rsidR="00AE11E0" w:rsidRPr="00140D6B" w:rsidRDefault="00AE11E0" w:rsidP="00AE11E0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  <w:r w:rsidRPr="00140D6B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</w:p>
    <w:p w:rsidR="00AE11E0" w:rsidRPr="00140D6B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 A K LJ U Č A K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 prihvaćanju polugodišnjeg izvješća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radu Općinskog načelnika Općine Kotoriba 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za </w:t>
      </w:r>
      <w:r w:rsidR="00BD50F3"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razdoblje </w:t>
      </w:r>
      <w:r w:rsidR="00DF72F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srpanj-prosinac 2024</w:t>
      </w: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godine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I.</w:t>
      </w:r>
    </w:p>
    <w:p w:rsidR="00AE11E0" w:rsidRPr="0076201D" w:rsidRDefault="00AE11E0" w:rsidP="00AE11E0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ab/>
      </w: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>Prihvaća se Polugodišnje izvješće Općinskog načelnika Općine Kotoriba o radu z</w:t>
      </w:r>
      <w:r w:rsidR="00DF72FF">
        <w:rPr>
          <w:rFonts w:ascii="Arial" w:eastAsia="Times New Roman" w:hAnsi="Arial" w:cs="Arial"/>
          <w:bCs/>
          <w:sz w:val="24"/>
          <w:szCs w:val="24"/>
          <w:lang w:eastAsia="hr-HR"/>
        </w:rPr>
        <w:t>a razdoblje srpanj-prosinac 2024</w:t>
      </w: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 xml:space="preserve">. godine. </w:t>
      </w:r>
    </w:p>
    <w:p w:rsidR="00AE11E0" w:rsidRPr="0076201D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II.</w:t>
      </w:r>
    </w:p>
    <w:p w:rsidR="00AE11E0" w:rsidRPr="0076201D" w:rsidRDefault="00AE11E0" w:rsidP="00AE11E0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76201D">
        <w:rPr>
          <w:rFonts w:ascii="Arial" w:eastAsia="Times New Roman" w:hAnsi="Arial" w:cs="Arial"/>
          <w:bCs/>
          <w:sz w:val="24"/>
          <w:szCs w:val="24"/>
          <w:lang w:eastAsia="hr-HR"/>
        </w:rPr>
        <w:tab/>
        <w:t>Sastavni dio ovog Zaključka čini Izvješće Općinskog načelnika iz točke I. ovog Zaključka.</w:t>
      </w:r>
    </w:p>
    <w:p w:rsidR="00AE11E0" w:rsidRPr="00140D6B" w:rsidRDefault="00AE11E0" w:rsidP="00AE11E0">
      <w:pPr>
        <w:spacing w:after="0" w:line="240" w:lineRule="auto"/>
        <w:rPr>
          <w:rFonts w:ascii="Arial" w:eastAsia="Times New Roman" w:hAnsi="Arial" w:cs="Arial"/>
          <w:bCs/>
          <w:color w:val="FF0000"/>
          <w:sz w:val="24"/>
          <w:szCs w:val="24"/>
          <w:lang w:eastAsia="hr-HR"/>
        </w:rPr>
      </w:pPr>
    </w:p>
    <w:p w:rsidR="00AE11E0" w:rsidRPr="00796F45" w:rsidRDefault="00AE11E0" w:rsidP="00AE11E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AE11E0" w:rsidRPr="00796F45" w:rsidRDefault="00AE11E0" w:rsidP="00AE11E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140D6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Službenom glasniku Međimurske županije</w:t>
      </w:r>
      <w:r w:rsidR="00140D6B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AE11E0" w:rsidRPr="00796F45" w:rsidRDefault="00AE11E0" w:rsidP="00AE11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AE11E0" w:rsidRPr="00BD50F3" w:rsidRDefault="00BD50F3" w:rsidP="00BD50F3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hr-HR"/>
        </w:rPr>
        <w:t xml:space="preserve">        </w:t>
      </w:r>
    </w:p>
    <w:p w:rsidR="00AE11E0" w:rsidRPr="00796F45" w:rsidRDefault="00AE11E0" w:rsidP="00AE11E0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AE11E0" w:rsidRPr="00796F45" w:rsidRDefault="00AE11E0" w:rsidP="00AE11E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AE11E0" w:rsidRPr="00796F45" w:rsidRDefault="00AE11E0" w:rsidP="00AE11E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D443D" w:rsidRDefault="00AE11E0" w:rsidP="00AE11E0"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  <w:t xml:space="preserve">          </w:t>
      </w:r>
      <w:r w:rsidR="006E7A5E">
        <w:rPr>
          <w:rFonts w:ascii="Arial" w:eastAsia="Calibri" w:hAnsi="Arial" w:cs="Arial"/>
          <w:b/>
          <w:sz w:val="24"/>
          <w:szCs w:val="24"/>
        </w:rPr>
        <w:t xml:space="preserve">                   Hinko Virgej </w:t>
      </w:r>
    </w:p>
    <w:sectPr w:rsidR="005D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C06" w:rsidRDefault="005A4C06" w:rsidP="00A939DC">
      <w:pPr>
        <w:spacing w:after="0" w:line="240" w:lineRule="auto"/>
      </w:pPr>
      <w:r>
        <w:separator/>
      </w:r>
    </w:p>
  </w:endnote>
  <w:endnote w:type="continuationSeparator" w:id="0">
    <w:p w:rsidR="005A4C06" w:rsidRDefault="005A4C06" w:rsidP="00A9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C06" w:rsidRDefault="005A4C06" w:rsidP="00A939DC">
      <w:pPr>
        <w:spacing w:after="0" w:line="240" w:lineRule="auto"/>
      </w:pPr>
      <w:r>
        <w:separator/>
      </w:r>
    </w:p>
  </w:footnote>
  <w:footnote w:type="continuationSeparator" w:id="0">
    <w:p w:rsidR="005A4C06" w:rsidRDefault="005A4C06" w:rsidP="00A939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E0"/>
    <w:rsid w:val="000648AC"/>
    <w:rsid w:val="000A3AC9"/>
    <w:rsid w:val="00117CCD"/>
    <w:rsid w:val="00140D6B"/>
    <w:rsid w:val="003E5970"/>
    <w:rsid w:val="003F1D57"/>
    <w:rsid w:val="00425CEB"/>
    <w:rsid w:val="004C226D"/>
    <w:rsid w:val="004E6625"/>
    <w:rsid w:val="005A4C06"/>
    <w:rsid w:val="005D443D"/>
    <w:rsid w:val="005F6EDC"/>
    <w:rsid w:val="006E7A5E"/>
    <w:rsid w:val="006F3F56"/>
    <w:rsid w:val="00756946"/>
    <w:rsid w:val="0076201D"/>
    <w:rsid w:val="007D7D41"/>
    <w:rsid w:val="008333AC"/>
    <w:rsid w:val="00894D2B"/>
    <w:rsid w:val="00935852"/>
    <w:rsid w:val="00972B01"/>
    <w:rsid w:val="00A50D9F"/>
    <w:rsid w:val="00A939DC"/>
    <w:rsid w:val="00AE11E0"/>
    <w:rsid w:val="00B14352"/>
    <w:rsid w:val="00B43224"/>
    <w:rsid w:val="00B6256E"/>
    <w:rsid w:val="00B76A0E"/>
    <w:rsid w:val="00BD50F3"/>
    <w:rsid w:val="00C24945"/>
    <w:rsid w:val="00C6129C"/>
    <w:rsid w:val="00CC0A55"/>
    <w:rsid w:val="00DF72FF"/>
    <w:rsid w:val="00E26BF7"/>
    <w:rsid w:val="00EB0E63"/>
    <w:rsid w:val="00F8282C"/>
    <w:rsid w:val="00FA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38FD"/>
  <w15:chartTrackingRefBased/>
  <w15:docId w15:val="{6735BFA7-DA51-4F62-96D8-E0B1F565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E11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AE11E0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E11E0"/>
  </w:style>
  <w:style w:type="paragraph" w:styleId="Zaglavlje">
    <w:name w:val="header"/>
    <w:basedOn w:val="Normal"/>
    <w:link w:val="ZaglavljeChar"/>
    <w:uiPriority w:val="99"/>
    <w:unhideWhenUsed/>
    <w:rsid w:val="00A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939DC"/>
  </w:style>
  <w:style w:type="paragraph" w:styleId="Podnoje">
    <w:name w:val="footer"/>
    <w:basedOn w:val="Normal"/>
    <w:link w:val="PodnojeChar"/>
    <w:uiPriority w:val="99"/>
    <w:unhideWhenUsed/>
    <w:rsid w:val="00A939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39DC"/>
  </w:style>
  <w:style w:type="paragraph" w:styleId="Tekstbalonia">
    <w:name w:val="Balloon Text"/>
    <w:basedOn w:val="Normal"/>
    <w:link w:val="TekstbaloniaChar"/>
    <w:uiPriority w:val="99"/>
    <w:semiHidden/>
    <w:unhideWhenUsed/>
    <w:rsid w:val="00A93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3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2025-04-01T08:52:00Z</cp:lastPrinted>
  <dcterms:created xsi:type="dcterms:W3CDTF">2019-05-08T10:58:00Z</dcterms:created>
  <dcterms:modified xsi:type="dcterms:W3CDTF">2025-04-01T08:53:00Z</dcterms:modified>
</cp:coreProperties>
</file>