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68BFA" w14:textId="77777777" w:rsidR="00EE44DB" w:rsidRDefault="00EE44DB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_Hlk207981108"/>
      <w:bookmarkStart w:id="1" w:name="_Hlk207977443"/>
    </w:p>
    <w:p w14:paraId="5E67CF04" w14:textId="03DE8E25" w:rsidR="00EE44DB" w:rsidRPr="00AD02AF" w:rsidRDefault="00EE44DB" w:rsidP="00EE44DB">
      <w:pPr>
        <w:spacing w:after="0" w:line="240" w:lineRule="auto"/>
        <w:ind w:left="6480"/>
        <w:jc w:val="center"/>
        <w:rPr>
          <w:rFonts w:ascii="Times New Roman" w:eastAsia="Arial Unicode MS" w:hAnsi="Times New Roman" w:cs="Times New Roman"/>
          <w:iCs/>
          <w:color w:val="FF0000"/>
          <w:sz w:val="24"/>
          <w:szCs w:val="24"/>
        </w:rPr>
      </w:pPr>
      <w:r w:rsidRPr="00AD02AF">
        <w:rPr>
          <w:rFonts w:ascii="Times New Roman" w:eastAsia="Times New Roman" w:hAnsi="Times New Roman" w:cs="Times New Roman"/>
          <w:noProof/>
          <w:color w:val="FF0000"/>
          <w:lang w:eastAsia="hr-HR"/>
        </w:rPr>
        <w:drawing>
          <wp:anchor distT="0" distB="0" distL="114300" distR="114300" simplePos="0" relativeHeight="251659264" behindDoc="0" locked="0" layoutInCell="1" allowOverlap="1" wp14:anchorId="1C256C1B" wp14:editId="0BFFCEB4">
            <wp:simplePos x="0" y="0"/>
            <wp:positionH relativeFrom="margin">
              <wp:align>left</wp:align>
            </wp:positionH>
            <wp:positionV relativeFrom="paragraph">
              <wp:posOffset>13335</wp:posOffset>
            </wp:positionV>
            <wp:extent cx="819150" cy="89535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7DBB32" w14:textId="5A477EF6" w:rsidR="00EE44DB" w:rsidRPr="00AD02AF" w:rsidRDefault="00EE44DB" w:rsidP="00EE44DB">
      <w:pPr>
        <w:spacing w:after="0" w:line="259" w:lineRule="auto"/>
      </w:pPr>
      <w:r w:rsidRPr="00AD02AF">
        <w:rPr>
          <w:color w:val="FF0000"/>
        </w:rPr>
        <w:br w:type="textWrapping" w:clear="all"/>
      </w:r>
      <w:r w:rsidRPr="00AD02AF">
        <w:rPr>
          <w:rFonts w:ascii="Arial" w:eastAsia="Times New Roman" w:hAnsi="Arial" w:cs="Arial"/>
          <w:b/>
        </w:rPr>
        <w:t>REPUBLIKA HRVATSKA</w:t>
      </w:r>
    </w:p>
    <w:p w14:paraId="258358D7" w14:textId="77777777" w:rsidR="00EE44DB" w:rsidRPr="00AD02AF" w:rsidRDefault="00EE44DB" w:rsidP="00EE44DB">
      <w:pPr>
        <w:spacing w:after="0" w:line="259" w:lineRule="auto"/>
        <w:rPr>
          <w:rFonts w:ascii="Arial" w:eastAsia="Times New Roman" w:hAnsi="Arial" w:cs="Arial"/>
          <w:b/>
        </w:rPr>
      </w:pPr>
      <w:r w:rsidRPr="00AD02AF">
        <w:rPr>
          <w:rFonts w:ascii="Arial" w:eastAsia="Times New Roman" w:hAnsi="Arial" w:cs="Arial"/>
          <w:b/>
        </w:rPr>
        <w:t>MEĐIMURSKA ŽUPANIJA</w:t>
      </w:r>
    </w:p>
    <w:p w14:paraId="3AF3E442" w14:textId="77777777" w:rsidR="00EE44DB" w:rsidRPr="00AD02AF" w:rsidRDefault="00EE44DB" w:rsidP="00EE44DB">
      <w:pPr>
        <w:spacing w:after="0" w:line="259" w:lineRule="auto"/>
      </w:pPr>
      <w:r w:rsidRPr="00AD02AF">
        <w:rPr>
          <w:rFonts w:ascii="Arial" w:eastAsia="Times New Roman" w:hAnsi="Arial" w:cs="Arial"/>
          <w:b/>
        </w:rPr>
        <w:t xml:space="preserve">OPĆINA KOTORIBA </w:t>
      </w:r>
    </w:p>
    <w:p w14:paraId="39887BA3" w14:textId="77777777" w:rsidR="00EE44DB" w:rsidRPr="00AD02AF" w:rsidRDefault="00EE44DB" w:rsidP="00EE4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D02AF">
        <w:rPr>
          <w:rFonts w:ascii="Arial" w:eastAsia="Times New Roman" w:hAnsi="Arial" w:cs="Arial"/>
          <w:b/>
        </w:rPr>
        <w:t xml:space="preserve">OPĆINSKO VIJEĆE </w:t>
      </w:r>
    </w:p>
    <w:p w14:paraId="43FBF6E1" w14:textId="55C89CA6" w:rsidR="00EE44DB" w:rsidRPr="00AD02AF" w:rsidRDefault="00EE44DB" w:rsidP="00EE4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D02AF">
        <w:rPr>
          <w:rFonts w:ascii="Arial" w:eastAsia="Times New Roman" w:hAnsi="Arial" w:cs="Arial"/>
          <w:b/>
        </w:rPr>
        <w:t xml:space="preserve">KLASA: </w:t>
      </w:r>
      <w:r w:rsidR="004438C2">
        <w:rPr>
          <w:rFonts w:ascii="Arial" w:eastAsia="Times New Roman" w:hAnsi="Arial" w:cs="Arial"/>
          <w:b/>
        </w:rPr>
        <w:t>320-01/25-01/03</w:t>
      </w:r>
    </w:p>
    <w:p w14:paraId="343AE756" w14:textId="0DC6022B" w:rsidR="00EE44DB" w:rsidRPr="00AD02AF" w:rsidRDefault="00EE44DB" w:rsidP="00EE4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r w:rsidRPr="00AD02AF">
        <w:rPr>
          <w:rFonts w:ascii="Arial" w:eastAsia="Times New Roman" w:hAnsi="Arial" w:cs="Arial"/>
          <w:b/>
        </w:rPr>
        <w:t xml:space="preserve">URBROJ: </w:t>
      </w:r>
      <w:r w:rsidR="004438C2">
        <w:rPr>
          <w:rFonts w:ascii="Arial" w:eastAsia="Times New Roman" w:hAnsi="Arial" w:cs="Arial"/>
          <w:b/>
        </w:rPr>
        <w:t>2109-9-3-25-3</w:t>
      </w:r>
    </w:p>
    <w:p w14:paraId="6512E598" w14:textId="1B7E2699" w:rsidR="00EE44DB" w:rsidRPr="00EE44DB" w:rsidRDefault="00EE44DB" w:rsidP="00EE44D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</w:rPr>
      </w:pPr>
      <w:proofErr w:type="spellStart"/>
      <w:r w:rsidRPr="00AD02AF">
        <w:rPr>
          <w:rFonts w:ascii="Arial" w:eastAsia="Times New Roman" w:hAnsi="Arial" w:cs="Arial"/>
          <w:b/>
        </w:rPr>
        <w:t>Kotoriba</w:t>
      </w:r>
      <w:proofErr w:type="spellEnd"/>
      <w:r w:rsidRPr="00AD02AF">
        <w:rPr>
          <w:rFonts w:ascii="Arial" w:eastAsia="Times New Roman" w:hAnsi="Arial" w:cs="Arial"/>
          <w:b/>
        </w:rPr>
        <w:t xml:space="preserve">, </w:t>
      </w:r>
      <w:r w:rsidR="004438C2">
        <w:rPr>
          <w:rFonts w:ascii="Arial" w:eastAsia="Times New Roman" w:hAnsi="Arial" w:cs="Arial"/>
          <w:b/>
        </w:rPr>
        <w:t xml:space="preserve">20.listopada 2025. </w:t>
      </w:r>
    </w:p>
    <w:p w14:paraId="6CFDE1E6" w14:textId="77777777" w:rsidR="00EE44DB" w:rsidRDefault="00EE44DB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575935" w14:textId="1773B260" w:rsidR="00BA5B78" w:rsidRDefault="00BA5B78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36. Zakona o poljoprivredi (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„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Narodne novine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“,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br. 118/18, 42/20, 127/20, 52/21, 152/22 i 152/24), Odluke Vlade Republike Hrvatske o pomoći za ublažavanje i djelomično uklanjanje posljedica prirodne nepogode suše na prinosima za 2024. godinu </w:t>
      </w:r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</w:t>
      </w:r>
      <w:bookmarkStart w:id="2" w:name="_Hlk208826089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50301-27/22-25-3)</w:t>
      </w:r>
      <w:bookmarkEnd w:id="2"/>
      <w:r w:rsidR="002E1223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 članka </w:t>
      </w:r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29. Statuta Općine </w:t>
      </w:r>
      <w:proofErr w:type="spellStart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(„</w:t>
      </w:r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 glasnik Međimurske županije br. 5/21 i 5/23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), </w:t>
      </w:r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Općine </w:t>
      </w:r>
      <w:proofErr w:type="spellStart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P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>na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4.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dana</w:t>
      </w:r>
      <w:r w:rsidR="00E05F9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4438C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20. listopada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2025. godine donosi</w:t>
      </w:r>
    </w:p>
    <w:p w14:paraId="6DD3FA23" w14:textId="77777777" w:rsidR="00EE44DB" w:rsidRPr="001E493B" w:rsidRDefault="00EE44DB" w:rsidP="007E20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B3383E2" w14:textId="77777777" w:rsidR="00BA5B78" w:rsidRPr="001E493B" w:rsidRDefault="00BA5B78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231F20"/>
          <w:sz w:val="24"/>
          <w:szCs w:val="24"/>
          <w:lang w:eastAsia="hr-HR"/>
        </w:rPr>
      </w:pPr>
    </w:p>
    <w:p w14:paraId="0F52895A" w14:textId="3595AE21" w:rsidR="00D50B4C" w:rsidRPr="001E493B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PROGRAM DODJELE POTPORA MALE VRIJEDNOSTI POLJOPRIVREDNICIMA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NA PODRUČJU </w:t>
      </w:r>
      <w:r w:rsidR="00EE44D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OPĆINE KOTORIBA</w:t>
      </w:r>
      <w:r w:rsidR="00795A50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E74887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KAO POMOĆ ZA UBLAŽAVANJE POSLJEDICA </w:t>
      </w:r>
      <w:r w:rsidR="0068732C" w:rsidRPr="001E493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PRIRODNE NEPOGODE SUŠE ZA 2024. GODINU</w:t>
      </w:r>
      <w:bookmarkEnd w:id="0"/>
    </w:p>
    <w:p w14:paraId="17F4BAF4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bookmarkEnd w:id="1"/>
    <w:p w14:paraId="0447AF0F" w14:textId="0677268A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I.</w:t>
      </w:r>
    </w:p>
    <w:p w14:paraId="240E2C77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15D2048" w14:textId="1C85B2C2" w:rsidR="001D1870" w:rsidRPr="001E493B" w:rsidRDefault="00D50B4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color w:val="231F20"/>
        </w:rPr>
        <w:t xml:space="preserve">1. </w:t>
      </w:r>
      <w:r w:rsidR="00EE44DB">
        <w:rPr>
          <w:color w:val="231F20"/>
        </w:rPr>
        <w:t xml:space="preserve">Općina </w:t>
      </w:r>
      <w:proofErr w:type="spellStart"/>
      <w:r w:rsidR="00EE44DB">
        <w:rPr>
          <w:color w:val="231F20"/>
        </w:rPr>
        <w:t>Kotoriba</w:t>
      </w:r>
      <w:proofErr w:type="spellEnd"/>
      <w:r w:rsidR="00EE44DB">
        <w:rPr>
          <w:color w:val="231F20"/>
        </w:rPr>
        <w:t xml:space="preserve"> </w:t>
      </w:r>
      <w:r w:rsidR="001859F2" w:rsidRPr="001E493B">
        <w:rPr>
          <w:color w:val="231F20"/>
        </w:rPr>
        <w:t xml:space="preserve">je </w:t>
      </w:r>
      <w:r w:rsidR="0096094D" w:rsidRPr="001E493B">
        <w:rPr>
          <w:color w:val="231F20"/>
        </w:rPr>
        <w:t>u</w:t>
      </w:r>
      <w:r w:rsidR="00F44417" w:rsidRPr="001E493B">
        <w:rPr>
          <w:color w:val="231F20"/>
        </w:rPr>
        <w:t xml:space="preserve"> 2024. godini </w:t>
      </w:r>
      <w:r w:rsidR="000D79EF" w:rsidRPr="001E493B">
        <w:rPr>
          <w:color w:val="231F20"/>
        </w:rPr>
        <w:t>zahvatila prirodna nepogoda suša koja je uzrokovala značajne</w:t>
      </w:r>
      <w:r w:rsidR="000D79EF" w:rsidRPr="001E493B">
        <w:t xml:space="preserve"> štete u poljoprivredi.</w:t>
      </w:r>
      <w:r w:rsidR="001D1870" w:rsidRPr="001E493B">
        <w:t xml:space="preserve"> </w:t>
      </w:r>
      <w:r w:rsidR="001D1870" w:rsidRPr="001E493B">
        <w:rPr>
          <w:rStyle w:val="normaltextrun"/>
        </w:rPr>
        <w:t xml:space="preserve">Poljoprivredna gospodarstva koja su pretrpjela štetu od prirodnih nepogoda u 2024. godini mogla su ostvariti djelomičnu naknadu štete iz </w:t>
      </w:r>
      <w:bookmarkStart w:id="3" w:name="_Hlk198802898"/>
      <w:r w:rsidR="001D1870" w:rsidRPr="001E493B">
        <w:rPr>
          <w:rStyle w:val="normaltextrun"/>
        </w:rPr>
        <w:t>Programa potpore poljoprivrednim proizvođačima za ublažavanje posljedica prirodnih nepogoda u 2024. godini (osim prirodne nepogode suše), Programa potpore za nadoknadu štete koju su pretrpjeli proizvođači šećerne repe u 2024. godini, Mjere 23 „Izvanredna privremena potpora poljoprivrednicima koji su posebno pogođeni prirodnim nepogodama“ iz Programa ruralnog razvoja Republike Hrvatske za razdoblje 2014. – 2020.</w:t>
      </w:r>
      <w:r w:rsidR="00676AE6">
        <w:rPr>
          <w:rStyle w:val="normaltextrun"/>
        </w:rPr>
        <w:t>,</w:t>
      </w:r>
      <w:r w:rsidR="001D1870" w:rsidRPr="001E493B">
        <w:rPr>
          <w:rStyle w:val="normaltextrun"/>
        </w:rPr>
        <w:t xml:space="preserve"> Programa potpore za poljoprivredne sektore pogođene nepovoljnim klimatskim prilikama i prirodnim nepogodama u 2024. godini te drugim programima</w:t>
      </w:r>
      <w:r w:rsidR="0042041E" w:rsidRPr="001E493B">
        <w:rPr>
          <w:rStyle w:val="normaltextrun"/>
        </w:rPr>
        <w:t>.</w:t>
      </w:r>
    </w:p>
    <w:p w14:paraId="355CF0DE" w14:textId="77777777" w:rsidR="00F6321C" w:rsidRPr="001E493B" w:rsidRDefault="00F6321C" w:rsidP="007E20F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bookmarkEnd w:id="3"/>
    <w:p w14:paraId="27A55086" w14:textId="0BF241C8" w:rsidR="00D50B4C" w:rsidRPr="001E493B" w:rsidRDefault="001C5E4D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N</w:t>
      </w:r>
      <w:r w:rsidR="00A0657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a sjednici </w:t>
      </w:r>
      <w:r w:rsidR="002E148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Vlade Republike Hrvatske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održanoj 4. rujna 2025. </w:t>
      </w:r>
      <w:r w:rsidR="000D3180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godine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donesena je Odluka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bookmarkStart w:id="4" w:name="_Hlk207981641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Vlade Republike Hrvatske o pomoći za ublažavanje i djelomično uklanjanje posljedica prirodne nepogode suše na prinosima za 2024. godinu (</w:t>
      </w:r>
      <w:r w:rsidR="000F171E"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022-03/25-04/361, URBROJ: 50301-27/22-25-3</w:t>
      </w:r>
      <w:r w:rsidR="009D4FAF">
        <w:rPr>
          <w:rFonts w:ascii="Times New Roman" w:eastAsia="Times New Roman" w:hAnsi="Times New Roman" w:cs="Times New Roman"/>
          <w:sz w:val="24"/>
          <w:szCs w:val="24"/>
          <w:lang w:eastAsia="hr-HR"/>
        </w:rPr>
        <w:t>) (</w:t>
      </w:r>
      <w:r w:rsidR="009504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daljnjem tekstu: </w:t>
      </w:r>
      <w:bookmarkEnd w:id="4"/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Odluka Vlade</w:t>
      </w:r>
      <w:r w:rsidR="000F171E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RH</w:t>
      </w:r>
      <w:r w:rsidR="00BA5B7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kojom se</w:t>
      </w:r>
      <w:r w:rsidR="00346B6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odobrava pomoć u ukupnom iznosu od 5.000.000,00 eura</w:t>
      </w:r>
      <w:r w:rsidR="00CA3748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2868CF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za ublažavanje i djelomično uklanjanje posljedica prirodne nepogode suše na prinosima za 2024. godinu</w:t>
      </w:r>
      <w:r w:rsidR="00607EE1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15343A15" w14:textId="341425BF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3F8E223" w14:textId="7E742ADC" w:rsidR="000F171E" w:rsidRPr="001E493B" w:rsidRDefault="000F171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2. Predmet ovoga Programa je dodjel</w:t>
      </w:r>
      <w:r w:rsidR="0095041A">
        <w:rPr>
          <w:rFonts w:ascii="Times New Roman" w:eastAsia="Calibri" w:hAnsi="Times New Roman" w:cs="Times New Roman"/>
          <w:sz w:val="24"/>
          <w:szCs w:val="24"/>
          <w:lang w:eastAsia="hr-HR"/>
        </w:rPr>
        <w:t>a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potpora male vrijednosti poljoprivrednicima kao pomoć za ublažavanje posljedica pri</w:t>
      </w:r>
      <w:r w:rsidR="00EE44D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rodne nepogode suše na području Općine </w:t>
      </w:r>
      <w:proofErr w:type="spellStart"/>
      <w:r w:rsidR="00EE44DB">
        <w:rPr>
          <w:rFonts w:ascii="Times New Roman" w:eastAsia="Calibri" w:hAnsi="Times New Roman" w:cs="Times New Roman"/>
          <w:sz w:val="24"/>
          <w:szCs w:val="24"/>
          <w:lang w:eastAsia="hr-HR"/>
        </w:rPr>
        <w:t>Kotoriba</w:t>
      </w:r>
      <w:proofErr w:type="spellEnd"/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u obliku bespovratnih sredstava, a u skladu s odredbom iz točke III. Odluke Vlade RH. Prema navedenoj točki JLS-ovi su obvezni u suradnji i koordinaciji s Ministarstvom poljoprivrede, šumarstva i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lastRenderedPageBreak/>
        <w:t>ribarstva (u daljnjem tekstu: Ministarstvo) izraditi programe potpore male vrijednosti (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) za ublažavanje i djelomično uklanjanje posljedica prirodne nepogode suše iz 2024. godine na poljoprivrednim gospodarstvima u skladu s inicijalnim listama poljoprivrednih gospodarstava i vrijednosti njihovih šteta po poljoprivrednim kulturama i površinama uzrokovanih prirodnom nepogodom sušom na prinosima u 2024. godini koje su 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JLS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-ovi</w:t>
      </w:r>
      <w:r w:rsidR="001C5E4D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iz Priloga I. Odluke Vlade RH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dostavil</w:t>
      </w:r>
      <w:r w:rsidR="003040C9">
        <w:rPr>
          <w:rFonts w:ascii="Times New Roman" w:eastAsia="Calibri" w:hAnsi="Times New Roman" w:cs="Times New Roman"/>
          <w:sz w:val="24"/>
          <w:szCs w:val="24"/>
          <w:lang w:eastAsia="hr-HR"/>
        </w:rPr>
        <w:t>i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Ministarstvu.</w:t>
      </w:r>
    </w:p>
    <w:p w14:paraId="567FF81B" w14:textId="77777777" w:rsidR="00E54C27" w:rsidRPr="001E493B" w:rsidRDefault="00E54C27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43C56906" w14:textId="0693B30C" w:rsidR="00D50B4C" w:rsidRDefault="00D50B4C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3. Ovaj Program predstavlja akt na temelju kojeg se dodjeljuju potpore kako je navedeno u Uredbi Komisije (EU) br. 1408/2013 od 18. prosinca 2013. o primjeni članaka 107. i 108. Ugovora o funkcioniranju Europske unije na potpore de minimis u poljoprivrednom sektoru (SL L 352, 24. 12. 2013.) i Uredbe Komisije (EU) 2019/316 od 21. veljače 2019. o izmjeni Uredbe (EU) br. 1408/2013 o promjeni članka 107. i 108. Ugovora o funkcioniranju Europske unije na potpore de minimis u poljoprivrednom sektoru (SL L 51/1, 22. 2. 2019.)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i Uredbe Komisije (EU) 2024/3118 od 10. </w:t>
      </w:r>
      <w:r w:rsidR="00BD49C3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prosinca 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2024. o izmjeni Uredbe (EU) br. 1408/2013 o primjeni članaka 107. i 108. Ugovora o funkcioniranju Europske unije na potporu de minimis u poljoprivrednom sektoru (SL L, 13. 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12.</w:t>
      </w:r>
      <w:r w:rsidR="008C3CE7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2024.) 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(u daljnjem tekstu: Uredba</w:t>
      </w:r>
      <w:r w:rsidR="00E90986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</w:t>
      </w:r>
      <w:r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)</w:t>
      </w:r>
      <w:r w:rsid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9DB8D8B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075AF4AF" w14:textId="3D46BFF4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4. Potpore dodijeljene prema ovome Programu smatraju se transparentnim potporama u smislu članka 4. Uredbe </w:t>
      </w:r>
      <w:r w:rsidR="00EC61CB" w:rsidRPr="00A40AD8">
        <w:rPr>
          <w:rFonts w:ascii="Times New Roman" w:eastAsia="Calibri" w:hAnsi="Times New Roman" w:cs="Times New Roman"/>
          <w:i/>
          <w:sz w:val="24"/>
          <w:szCs w:val="24"/>
          <w:lang w:eastAsia="hr-HR"/>
        </w:rPr>
        <w:t>de minimis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3C03D2AB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7698776" w14:textId="79B5B33F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5. Gornja granica potpore male vrijednosti koja se po državi članici dodjeljuje jednom poduzetniku ne smije prelaziti 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5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0.000,00 eura u</w:t>
      </w:r>
      <w:r w:rsidR="00293F30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 tri godine</w:t>
      </w:r>
      <w:r w:rsidR="00AA0D53"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.</w:t>
      </w:r>
    </w:p>
    <w:p w14:paraId="4AAA82E1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C97BC63" w14:textId="26E86131" w:rsidR="00D24A8D" w:rsidRPr="001E493B" w:rsidRDefault="00B504F6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 xml:space="preserve">6. Ovaj </w:t>
      </w:r>
      <w:r w:rsidR="00C00610">
        <w:rPr>
          <w:rFonts w:ascii="Times New Roman" w:eastAsia="Calibri" w:hAnsi="Times New Roman" w:cs="Times New Roman"/>
          <w:sz w:val="24"/>
          <w:szCs w:val="24"/>
          <w:lang w:eastAsia="hr-HR"/>
        </w:rPr>
        <w:t>P</w:t>
      </w:r>
      <w:r w:rsidRPr="001E493B">
        <w:rPr>
          <w:rFonts w:ascii="Times New Roman" w:eastAsia="Calibri" w:hAnsi="Times New Roman" w:cs="Times New Roman"/>
          <w:sz w:val="24"/>
          <w:szCs w:val="24"/>
          <w:lang w:eastAsia="hr-HR"/>
        </w:rPr>
        <w:t>rogram izrađen je u suradnji s Ministarstvom.</w:t>
      </w:r>
    </w:p>
    <w:p w14:paraId="7E431463" w14:textId="77777777" w:rsidR="00451E6E" w:rsidRPr="001E493B" w:rsidRDefault="00451E6E" w:rsidP="007E20F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1515604" w14:textId="40B59E5B" w:rsidR="00D50B4C" w:rsidRDefault="00D50B4C" w:rsidP="007E20F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II.</w:t>
      </w:r>
    </w:p>
    <w:p w14:paraId="1288E7FF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105DC6C1" w14:textId="6A81C553" w:rsidR="00CA01B7" w:rsidRDefault="008A71E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 xml:space="preserve">Prijavu na ovaj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</w:t>
      </w:r>
      <w:r w:rsidRP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046BBC" w:rsidRPr="001E493B">
        <w:rPr>
          <w:rFonts w:ascii="Times New Roman" w:hAnsi="Times New Roman" w:cs="Times New Roman"/>
          <w:sz w:val="24"/>
          <w:szCs w:val="24"/>
        </w:rPr>
        <w:t xml:space="preserve">podnose korisnici </w:t>
      </w:r>
      <w:r w:rsidRPr="001E493B">
        <w:rPr>
          <w:rFonts w:ascii="Times New Roman" w:hAnsi="Times New Roman" w:cs="Times New Roman"/>
          <w:sz w:val="24"/>
          <w:szCs w:val="24"/>
        </w:rPr>
        <w:t xml:space="preserve">čiji je MIBPG naveden u Prilogu 1. ovoga </w:t>
      </w:r>
      <w:r w:rsidR="00046BBC" w:rsidRPr="001E493B">
        <w:rPr>
          <w:rFonts w:ascii="Times New Roman" w:hAnsi="Times New Roman" w:cs="Times New Roman"/>
          <w:sz w:val="24"/>
          <w:szCs w:val="24"/>
        </w:rPr>
        <w:t>Programa koji su zadovoljili</w:t>
      </w:r>
      <w:r w:rsidR="001E493B">
        <w:rPr>
          <w:rFonts w:ascii="Times New Roman" w:hAnsi="Times New Roman" w:cs="Times New Roman"/>
          <w:sz w:val="24"/>
          <w:szCs w:val="24"/>
        </w:rPr>
        <w:t xml:space="preserve"> </w:t>
      </w:r>
      <w:r w:rsidR="00CA01B7" w:rsidRPr="001E493B">
        <w:rPr>
          <w:rFonts w:ascii="Times New Roman" w:hAnsi="Times New Roman" w:cs="Times New Roman"/>
          <w:sz w:val="24"/>
          <w:szCs w:val="24"/>
        </w:rPr>
        <w:t>niže navedene</w:t>
      </w:r>
      <w:r w:rsidR="009C674A" w:rsidRPr="001E493B">
        <w:rPr>
          <w:rFonts w:ascii="Times New Roman" w:hAnsi="Times New Roman" w:cs="Times New Roman"/>
          <w:sz w:val="24"/>
          <w:szCs w:val="24"/>
        </w:rPr>
        <w:t xml:space="preserve"> uvjete</w:t>
      </w:r>
      <w:r w:rsidR="00CA01B7" w:rsidRPr="001E493B">
        <w:rPr>
          <w:rFonts w:ascii="Times New Roman" w:hAnsi="Times New Roman" w:cs="Times New Roman"/>
          <w:sz w:val="24"/>
          <w:szCs w:val="24"/>
        </w:rPr>
        <w:t>, a provjeru kojih je provelo Ministarstvo.</w:t>
      </w:r>
    </w:p>
    <w:p w14:paraId="0F7BE7E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8AFF5" w14:textId="1F7B7DB4" w:rsidR="008A71ED" w:rsidRDefault="00046BB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Popis prihvatljivih korisnika sadrži naziv korisnika, MIBPG (matični identifikacijski broj poljoprivrednog gospodarstva) i maksimalni iznos potpore koji je moguće dodijeliti pojedinom korisniku.</w:t>
      </w:r>
    </w:p>
    <w:p w14:paraId="5F92297F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DAEE6" w14:textId="03F2B5B5" w:rsidR="00D50B4C" w:rsidRPr="001E493B" w:rsidRDefault="00CA01B7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hAnsi="Times New Roman" w:cs="Times New Roman"/>
          <w:sz w:val="24"/>
          <w:szCs w:val="24"/>
        </w:rPr>
        <w:t>Uvjeti koje su korisnici iz Priloga 1. ispunili</w:t>
      </w:r>
      <w:r w:rsidR="0070547E" w:rsidRPr="001E493B">
        <w:rPr>
          <w:rFonts w:ascii="Times New Roman" w:hAnsi="Times New Roman" w:cs="Times New Roman"/>
          <w:sz w:val="24"/>
          <w:szCs w:val="24"/>
        </w:rPr>
        <w:t>:</w:t>
      </w:r>
    </w:p>
    <w:p w14:paraId="42ECB65F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fizičke su ili pravne osobe upisane u Upisnik poljoprivrednih gospodarstava ili Upisnik obiteljskih poljoprivrednih gospodarstava (u daljnjem tekstu: poljoprivrednici) koje su JLS-ovima prijavile štetu od suše na prinosima poljoprivrednih kultura u 2024. godini s najmanje 30 % gubitka poljoprivredne proizvodnje</w:t>
      </w:r>
    </w:p>
    <w:p w14:paraId="0E1D2704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registrirani su u Registru šteta u skladu sa Zakonom s najmanje 30 % gubitka poljoprivredne proizvodnje od suše u 2024. godini i započeli su s podnošenjem zahtjeva za isplatu za Mjeru 23 „Izvanredna privremena potpora poljoprivrednicima koji su posebno pogođeni prirodnim nepogodama“ iz Programa ruralnog razvoja Republike Hrvatske za razdoblje 2014. – 2020. (u daljnjem tekstu: Mjera 23), ali zbog administrativnih ili tehničkih pogrešaka nisu dovršili podnošenje zahtjeva</w:t>
      </w:r>
    </w:p>
    <w:p w14:paraId="0F6E8964" w14:textId="1C6B490A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prijavili su štetu od prirodne nepogode suše na prinosima u 2024. godini, ali ih JLS</w:t>
      </w:r>
      <w:r w:rsidR="00FA4E8D">
        <w:rPr>
          <w:rFonts w:ascii="Times New Roman" w:eastAsia="Times New Roman" w:hAnsi="Times New Roman" w:cs="Times New Roman"/>
          <w:sz w:val="24"/>
          <w:szCs w:val="24"/>
        </w:rPr>
        <w:t>-ovi</w:t>
      </w:r>
      <w:r w:rsidRPr="001E493B">
        <w:rPr>
          <w:rFonts w:ascii="Times New Roman" w:eastAsia="Times New Roman" w:hAnsi="Times New Roman" w:cs="Times New Roman"/>
          <w:sz w:val="24"/>
          <w:szCs w:val="24"/>
        </w:rPr>
        <w:t xml:space="preserve"> nisu uspjeli u propisanim rokovima upisati u Registar šteta u skladu sa Zakonom te su za iste poljoprivrednike JLS-ovi u inicijalnoj listi iz stavka 1. ove točke procijenili štetu od najmanje 30 % na prinosima u 2024. godini</w:t>
      </w:r>
    </w:p>
    <w:p w14:paraId="1E997901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493B">
        <w:rPr>
          <w:rFonts w:ascii="Times New Roman" w:eastAsia="Times New Roman" w:hAnsi="Times New Roman" w:cs="Times New Roman"/>
          <w:sz w:val="24"/>
          <w:szCs w:val="24"/>
        </w:rPr>
        <w:t>imali su štetu od prirodne nepogode suše nastale u 2024. godini veću od 200,00 eura</w:t>
      </w:r>
    </w:p>
    <w:p w14:paraId="00C3CD45" w14:textId="77777777" w:rsidR="00B1440A" w:rsidRPr="001E493B" w:rsidRDefault="00B1440A" w:rsidP="007E20FB">
      <w:pPr>
        <w:pStyle w:val="Odlomakpopisa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lastRenderedPageBreak/>
        <w:t>nisu ostvarili naknadu za štetu od prirodne nepogode suše na temelju ili iz:</w:t>
      </w:r>
    </w:p>
    <w:p w14:paraId="72A6827E" w14:textId="664D4174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  <w:rFonts w:eastAsiaTheme="minorHAnsi"/>
          <w:kern w:val="2"/>
          <w:lang w:eastAsia="en-US"/>
          <w14:ligatures w14:val="standardContextual"/>
        </w:rPr>
      </w:pPr>
      <w:r w:rsidRPr="001E493B">
        <w:rPr>
          <w:rStyle w:val="normaltextrun"/>
        </w:rPr>
        <w:t>Programa potpore za nadoknadu štete koju su pretrpjeli proizvođači šećerne repe u 2024. godini</w:t>
      </w:r>
    </w:p>
    <w:p w14:paraId="78E8FEFA" w14:textId="792013A5" w:rsidR="00B1440A" w:rsidRPr="001E493B" w:rsidRDefault="00B1440A" w:rsidP="000842EA">
      <w:pPr>
        <w:pStyle w:val="paragraph"/>
        <w:numPr>
          <w:ilvl w:val="0"/>
          <w:numId w:val="10"/>
        </w:numPr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Programa potpore za poljoprivredne sektore pogođene nepovoljnim klimatskim prilikama i prirodnim nepogodama u 2024. godini</w:t>
      </w:r>
    </w:p>
    <w:p w14:paraId="1D8AB515" w14:textId="7E69344C" w:rsidR="00B1440A" w:rsidRDefault="00B1440A" w:rsidP="000842EA">
      <w:pPr>
        <w:pStyle w:val="paragraph"/>
        <w:numPr>
          <w:ilvl w:val="0"/>
          <w:numId w:val="10"/>
        </w:numPr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  <w:r w:rsidRPr="001E493B">
        <w:rPr>
          <w:rStyle w:val="normaltextrun"/>
        </w:rPr>
        <w:t>Mjere 23.</w:t>
      </w:r>
    </w:p>
    <w:p w14:paraId="3C5EFD88" w14:textId="77777777" w:rsidR="001E493B" w:rsidRPr="001E493B" w:rsidRDefault="001E493B" w:rsidP="007E20FB">
      <w:pPr>
        <w:pStyle w:val="paragraph"/>
        <w:tabs>
          <w:tab w:val="left" w:pos="3120"/>
        </w:tabs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77C4F3EC" w14:textId="775E5282" w:rsidR="000F0E4B" w:rsidRDefault="000F0E4B" w:rsidP="007E20FB">
      <w:pPr>
        <w:pStyle w:val="paragraph"/>
        <w:spacing w:before="0" w:beforeAutospacing="0" w:after="0" w:afterAutospacing="0"/>
        <w:jc w:val="both"/>
      </w:pPr>
      <w:r w:rsidRPr="001E493B">
        <w:t xml:space="preserve">Ministarstvo je prema dostavljenim inicijalnim listama napravilo provjeru </w:t>
      </w:r>
      <w:r w:rsidR="0041664A" w:rsidRPr="001E493B">
        <w:t xml:space="preserve">navedenih </w:t>
      </w:r>
      <w:r w:rsidRPr="001E493B">
        <w:t>uvjeta prihvatljivosti korisnika potpore</w:t>
      </w:r>
      <w:r w:rsidRPr="001E493B">
        <w:rPr>
          <w:rStyle w:val="normaltextrun"/>
        </w:rPr>
        <w:t>, usklađenih s Mjerom 23,</w:t>
      </w:r>
      <w:r w:rsidR="001E493B">
        <w:rPr>
          <w:rStyle w:val="normaltextrun"/>
        </w:rPr>
        <w:t xml:space="preserve"> </w:t>
      </w:r>
      <w:r w:rsidRPr="001E493B">
        <w:t>kako bi svi poljoprivrednici bili u istom položaju i ostvarili pravo na ujednačene iznose potpore</w:t>
      </w:r>
      <w:r w:rsidR="001E493B">
        <w:t xml:space="preserve"> </w:t>
      </w:r>
      <w:r w:rsidRPr="001E493B">
        <w:t>pri čemu visina potpore po korisniku može iznositi do 36,342 % visine štete, ali ne više od 42.000 eura.</w:t>
      </w:r>
    </w:p>
    <w:p w14:paraId="30C0E59E" w14:textId="7335B503" w:rsid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0321DF16" w14:textId="33F6C2E5" w:rsidR="00D50B4C" w:rsidRPr="001E493B" w:rsidRDefault="00D50B4C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2. </w:t>
      </w:r>
      <w:r w:rsidR="00A40AD8">
        <w:rPr>
          <w:rFonts w:ascii="Times New Roman" w:eastAsia="Times New Roman" w:hAnsi="Times New Roman"/>
          <w:color w:val="231F20"/>
          <w:sz w:val="24"/>
          <w:szCs w:val="24"/>
          <w:lang w:eastAsia="hr-HR"/>
        </w:rPr>
        <w:t xml:space="preserve">U skladu s člankom </w:t>
      </w:r>
      <w:r w:rsidRPr="001E493B">
        <w:rPr>
          <w:rFonts w:ascii="Times New Roman" w:hAnsi="Times New Roman"/>
          <w:sz w:val="24"/>
          <w:szCs w:val="24"/>
        </w:rPr>
        <w:t>2.</w:t>
      </w:r>
      <w:r w:rsidR="00A40AD8">
        <w:rPr>
          <w:rFonts w:ascii="Times New Roman" w:hAnsi="Times New Roman"/>
          <w:sz w:val="24"/>
          <w:szCs w:val="24"/>
        </w:rPr>
        <w:t xml:space="preserve"> točkom </w:t>
      </w:r>
      <w:r w:rsidRPr="001E493B">
        <w:rPr>
          <w:rFonts w:ascii="Times New Roman" w:hAnsi="Times New Roman"/>
          <w:sz w:val="24"/>
          <w:szCs w:val="24"/>
        </w:rPr>
        <w:t xml:space="preserve">2. Uredbe </w:t>
      </w:r>
      <w:r w:rsidRPr="001E493B">
        <w:rPr>
          <w:rFonts w:ascii="Times New Roman" w:hAnsi="Times New Roman"/>
          <w:i/>
          <w:sz w:val="24"/>
          <w:szCs w:val="24"/>
        </w:rPr>
        <w:t>de minimis</w:t>
      </w:r>
      <w:r w:rsidRPr="001E493B">
        <w:rPr>
          <w:rFonts w:ascii="Times New Roman" w:hAnsi="Times New Roman"/>
          <w:sz w:val="24"/>
          <w:szCs w:val="24"/>
        </w:rPr>
        <w:t xml:space="preserve"> pod pojmom „jedan poduzetnik“ obuhvaćena su sva poduzeća koja su u najmanje jednom od sljedećih međusobnih odnosa:</w:t>
      </w:r>
    </w:p>
    <w:p w14:paraId="4578138D" w14:textId="7347D187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većinu glasačkih prava dioničara ili članova u drugom poduzeću</w:t>
      </w:r>
    </w:p>
    <w:p w14:paraId="2A92E9C9" w14:textId="253E22E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imenovati ili smijeniti većinu članova upravnog, upravljačkog ili nadzornog tijela drugog poduzeća</w:t>
      </w:r>
    </w:p>
    <w:p w14:paraId="611F7B2A" w14:textId="5BCEB3BD" w:rsidR="00D50B4C" w:rsidRPr="001E493B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 ima pravo ostvarivati vladajući utjecaj na drugo poduzeće prema ugovoru sklopljenom s tim poduzećem ili prema odredbi statuta ili društvenog ugovora tog poduzeća</w:t>
      </w:r>
    </w:p>
    <w:p w14:paraId="0FC4EE7A" w14:textId="113ACEFD" w:rsidR="00D50B4C" w:rsidRDefault="00D50B4C" w:rsidP="000842EA">
      <w:pPr>
        <w:pStyle w:val="Bezproreda"/>
        <w:numPr>
          <w:ilvl w:val="0"/>
          <w:numId w:val="9"/>
        </w:numPr>
        <w:jc w:val="both"/>
        <w:rPr>
          <w:rFonts w:ascii="Times New Roman" w:hAnsi="Times New Roman"/>
          <w:sz w:val="24"/>
          <w:szCs w:val="24"/>
        </w:rPr>
      </w:pPr>
      <w:r w:rsidRPr="001E493B">
        <w:rPr>
          <w:rFonts w:ascii="Times New Roman" w:hAnsi="Times New Roman"/>
          <w:sz w:val="24"/>
          <w:szCs w:val="24"/>
        </w:rPr>
        <w:t>jedno poduzeće, koje je dioničar ili član u drugom poduzeću, kontrolira samo u skladu s dogovorom s drugim dioničarima ili članovima tog poduzeća većinu glasačkih prava dioničara ili glasačkih prava članova u tom poduzeću.</w:t>
      </w:r>
    </w:p>
    <w:p w14:paraId="005E89F7" w14:textId="77777777" w:rsidR="001E493B" w:rsidRPr="001E493B" w:rsidRDefault="001E493B" w:rsidP="007E20FB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FD673C" w14:textId="24506027" w:rsidR="00D50B4C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1E493B">
        <w:rPr>
          <w:rFonts w:ascii="Times New Roman" w:hAnsi="Times New Roman" w:cs="Times New Roman"/>
          <w:sz w:val="24"/>
          <w:szCs w:val="24"/>
        </w:rPr>
        <w:t>Poduzeća koja su u bilo kojem od odnosa navedenih u prvom podstavku točkama a) do d) preko jednog ili više drugih poduzeća isto se tako smatraju jednim poduzetnikom</w:t>
      </w:r>
      <w:r w:rsidR="001B28EF" w:rsidRPr="001E493B">
        <w:rPr>
          <w:rFonts w:ascii="Times New Roman" w:hAnsi="Times New Roman" w:cs="Times New Roman"/>
          <w:sz w:val="24"/>
          <w:szCs w:val="24"/>
        </w:rPr>
        <w:t>.</w:t>
      </w:r>
    </w:p>
    <w:p w14:paraId="36A1E405" w14:textId="77777777" w:rsidR="001E493B" w:rsidRPr="001E493B" w:rsidRDefault="001E493B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14:paraId="646E2304" w14:textId="77777777" w:rsidR="00D50B4C" w:rsidRPr="001E493B" w:rsidRDefault="00D50B4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3. Ako je jedna pravna ili fizička osoba osnivač / suosnivač / vlasnik / suvlasnik više poduzetnika, pravo na potporu po ovome Programu ima samo jedan poduzetnik.</w:t>
      </w:r>
    </w:p>
    <w:p w14:paraId="51E7DF90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7788BC0" w14:textId="6BDF3000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III.</w:t>
      </w:r>
    </w:p>
    <w:p w14:paraId="769628ED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9AD06AD" w14:textId="0C0DDC78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Prijava se podnosi na temelju objavljenog Javnog poziva.</w:t>
      </w:r>
    </w:p>
    <w:p w14:paraId="7DE62157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9A089C" w14:textId="560E3BA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Javni poziv će se objaviti na </w:t>
      </w:r>
      <w:r w:rsidR="00EF7B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mrežnoj </w:t>
      </w:r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stranici Općine </w:t>
      </w:r>
      <w:proofErr w:type="spellStart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EE44D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7343515" w14:textId="77777777" w:rsidR="009C674A" w:rsidRPr="001E493B" w:rsidRDefault="009C674A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</w:p>
    <w:p w14:paraId="440C0951" w14:textId="3B0B2548" w:rsidR="000034FC" w:rsidRPr="001E493B" w:rsidRDefault="000034FC" w:rsidP="007E20F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Obradu prijava pristiglih na Javni poziv obavlja</w:t>
      </w:r>
      <w:r w:rsidR="00EE44D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</w:t>
      </w:r>
      <w:r w:rsidR="00BF02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Jedinstveni upravni odjel Općine </w:t>
      </w:r>
      <w:proofErr w:type="spellStart"/>
      <w:r w:rsidR="00BF02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Kotoriba</w:t>
      </w:r>
      <w:proofErr w:type="spellEnd"/>
      <w:r w:rsidR="00BF02B3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. </w:t>
      </w:r>
    </w:p>
    <w:p w14:paraId="304901D8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BD885A5" w14:textId="5BA1DA82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Javnim pozivom bit će definirani rokovi za podnošenje zahtjeva, donošenje Odluke o dodjeli sredstava i isplati sredstava, potrebna dokumentacija i druge provedbene informacije.</w:t>
      </w:r>
    </w:p>
    <w:p w14:paraId="6769BDF3" w14:textId="5EA90518" w:rsidR="000034FC" w:rsidRPr="001E493B" w:rsidRDefault="000034FC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5354030" w14:textId="417B3D08" w:rsidR="000034FC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IV.</w:t>
      </w:r>
    </w:p>
    <w:p w14:paraId="4E77F095" w14:textId="6A555294" w:rsidR="001C5E4D" w:rsidRPr="001E493B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3748D36" w14:textId="398BE838" w:rsidR="001C5E4D" w:rsidRDefault="00BF02B3" w:rsidP="007E20FB">
      <w:pPr>
        <w:pStyle w:val="paragraph"/>
        <w:spacing w:before="0" w:beforeAutospacing="0" w:after="0" w:afterAutospacing="0"/>
        <w:jc w:val="both"/>
      </w:pPr>
      <w:r>
        <w:rPr>
          <w:color w:val="231F20"/>
        </w:rPr>
        <w:t xml:space="preserve">Općina </w:t>
      </w:r>
      <w:proofErr w:type="spellStart"/>
      <w:r>
        <w:rPr>
          <w:color w:val="231F20"/>
        </w:rPr>
        <w:t>Kotoriba</w:t>
      </w:r>
      <w:proofErr w:type="spellEnd"/>
      <w:r>
        <w:rPr>
          <w:color w:val="231F20"/>
        </w:rPr>
        <w:t xml:space="preserve"> </w:t>
      </w:r>
      <w:r w:rsidR="001C5E4D" w:rsidRPr="001E493B">
        <w:rPr>
          <w:color w:val="231F20"/>
        </w:rPr>
        <w:t xml:space="preserve">će </w:t>
      </w:r>
      <w:r w:rsidR="001C5E4D" w:rsidRPr="001E493B">
        <w:rPr>
          <w:rFonts w:eastAsiaTheme="minorHAnsi"/>
          <w:lang w:eastAsia="en-US"/>
        </w:rPr>
        <w:t>na temelju zaprimljenih zahtjeva korisnika pripremiti konačan popis prihvatljivih korisnika s prijedlogom</w:t>
      </w:r>
      <w:r w:rsidR="001E493B">
        <w:rPr>
          <w:rFonts w:eastAsiaTheme="minorHAnsi"/>
          <w:lang w:eastAsia="en-US"/>
        </w:rPr>
        <w:t xml:space="preserve"> </w:t>
      </w:r>
      <w:r w:rsidR="001C5E4D" w:rsidRPr="001E493B">
        <w:rPr>
          <w:rFonts w:eastAsiaTheme="minorHAnsi"/>
          <w:lang w:eastAsia="en-US"/>
        </w:rPr>
        <w:t xml:space="preserve">raspodjele ukupno raspoloživih sredstava po korisniku te ga dostaviti Ministarstvu </w:t>
      </w:r>
      <w:r w:rsidR="001C5E4D" w:rsidRPr="001E493B">
        <w:t>najkasnije do 21. studenoga 2025. godine (uključujući navedeni datum) radi isplate sredstava pomoći.</w:t>
      </w:r>
    </w:p>
    <w:p w14:paraId="2B5EDB67" w14:textId="77777777" w:rsidR="001E493B" w:rsidRPr="001E493B" w:rsidRDefault="001E493B" w:rsidP="007E20FB">
      <w:pPr>
        <w:pStyle w:val="paragraph"/>
        <w:spacing w:before="0" w:beforeAutospacing="0" w:after="0" w:afterAutospacing="0"/>
        <w:jc w:val="both"/>
      </w:pPr>
    </w:p>
    <w:p w14:paraId="395A32A0" w14:textId="77777777" w:rsidR="001C5E4D" w:rsidRPr="001E493B" w:rsidRDefault="001C5E4D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8301355"/>
      <w:r w:rsidRPr="001E493B">
        <w:rPr>
          <w:rFonts w:ascii="Times New Roman" w:hAnsi="Times New Roman" w:cs="Times New Roman"/>
          <w:sz w:val="24"/>
          <w:szCs w:val="24"/>
        </w:rPr>
        <w:t xml:space="preserve">Ministarstvo će ukupna sredstva pomoći raspodijeliti JLS-ovima proporcionalno udjelu iznosa pomoći za štete uzrokovane prirodnom nepogodom sušom koja je u 2024. godini uzrokovala </w:t>
      </w:r>
      <w:r w:rsidRPr="001E493B">
        <w:rPr>
          <w:rFonts w:ascii="Times New Roman" w:hAnsi="Times New Roman" w:cs="Times New Roman"/>
          <w:sz w:val="24"/>
          <w:szCs w:val="24"/>
        </w:rPr>
        <w:lastRenderedPageBreak/>
        <w:t>gubitke na prinosima poljoprivrednih kultura. Sredstva će biti doznačena izravno na račune JLS-ova iz Priloga I. Odluke Vlade RH.</w:t>
      </w:r>
      <w:bookmarkEnd w:id="5"/>
    </w:p>
    <w:p w14:paraId="281A31CA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00DF0D6" w14:textId="678D30D6" w:rsidR="001D31D2" w:rsidRPr="001E493B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V.</w:t>
      </w:r>
    </w:p>
    <w:p w14:paraId="71DD1822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49F3BAC0" w14:textId="34B185E0" w:rsidR="001D31D2" w:rsidRPr="00CF7D9A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Potpore se dodjeljuju jednokratno, isplatom na žiro račun korisnika, na temelju Odluke</w:t>
      </w:r>
      <w:r w:rsidR="00BF02B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načelnika </w:t>
      </w: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 dodjeli potpora male vrijednosti</w:t>
      </w:r>
      <w:r w:rsidRPr="00CF7D9A"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  <w:t>.</w:t>
      </w:r>
    </w:p>
    <w:p w14:paraId="0DA1BE71" w14:textId="1113AC20" w:rsidR="001C5E4D" w:rsidRPr="00CF7D9A" w:rsidRDefault="001C5E4D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r-HR"/>
        </w:rPr>
      </w:pPr>
    </w:p>
    <w:p w14:paraId="5C237406" w14:textId="35762334" w:rsidR="000034FC" w:rsidRDefault="000034FC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7D9A">
        <w:rPr>
          <w:rFonts w:ascii="Times New Roman" w:hAnsi="Times New Roman" w:cs="Times New Roman"/>
          <w:sz w:val="24"/>
          <w:szCs w:val="24"/>
        </w:rPr>
        <w:t>D</w:t>
      </w:r>
      <w:r w:rsidR="001C5E4D" w:rsidRPr="00CF7D9A">
        <w:rPr>
          <w:rFonts w:ascii="Times New Roman" w:hAnsi="Times New Roman" w:cs="Times New Roman"/>
          <w:sz w:val="24"/>
          <w:szCs w:val="24"/>
        </w:rPr>
        <w:t xml:space="preserve">odijeljena sredstva pomoći </w:t>
      </w:r>
      <w:r w:rsidRPr="00CF7D9A">
        <w:rPr>
          <w:rFonts w:ascii="Times New Roman" w:hAnsi="Times New Roman" w:cs="Times New Roman"/>
          <w:sz w:val="24"/>
          <w:szCs w:val="24"/>
        </w:rPr>
        <w:t xml:space="preserve">će se </w:t>
      </w:r>
      <w:r w:rsidR="001C5E4D" w:rsidRPr="00CF7D9A">
        <w:rPr>
          <w:rFonts w:ascii="Times New Roman" w:hAnsi="Times New Roman" w:cs="Times New Roman"/>
          <w:sz w:val="24"/>
          <w:szCs w:val="24"/>
        </w:rPr>
        <w:t>isplatiti prihvatljivi</w:t>
      </w:r>
      <w:r w:rsidR="001C5E4D" w:rsidRPr="001E493B">
        <w:rPr>
          <w:rFonts w:ascii="Times New Roman" w:hAnsi="Times New Roman" w:cs="Times New Roman"/>
          <w:sz w:val="24"/>
          <w:szCs w:val="24"/>
        </w:rPr>
        <w:t>m korisnicima do 31. prosinca 2025. godine te će u roku od 60 dana od dana isplat</w:t>
      </w:r>
      <w:r w:rsidR="00BF02B3">
        <w:rPr>
          <w:rFonts w:ascii="Times New Roman" w:hAnsi="Times New Roman" w:cs="Times New Roman"/>
          <w:sz w:val="24"/>
          <w:szCs w:val="24"/>
        </w:rPr>
        <w:t xml:space="preserve">e sredstava potpore korisnicima Općine </w:t>
      </w:r>
      <w:proofErr w:type="spellStart"/>
      <w:r w:rsidR="00BF02B3"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 w:rsidR="00BF02B3">
        <w:rPr>
          <w:rFonts w:ascii="Times New Roman" w:hAnsi="Times New Roman" w:cs="Times New Roman"/>
          <w:sz w:val="24"/>
          <w:szCs w:val="24"/>
        </w:rPr>
        <w:t xml:space="preserve"> </w:t>
      </w:r>
      <w:r w:rsidR="001C5E4D" w:rsidRPr="001E493B">
        <w:rPr>
          <w:rFonts w:ascii="Times New Roman" w:hAnsi="Times New Roman" w:cs="Times New Roman"/>
          <w:sz w:val="24"/>
          <w:szCs w:val="24"/>
        </w:rPr>
        <w:t>dostaviti Ministarstvu izvješća o provedbi programa potpore male vrijednosti.</w:t>
      </w:r>
    </w:p>
    <w:p w14:paraId="5DC2E027" w14:textId="77777777" w:rsidR="00CF7D9A" w:rsidRPr="001E493B" w:rsidRDefault="00CF7D9A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9C649F" w14:textId="67DF0306" w:rsidR="001C5E4D" w:rsidRDefault="00BF02B3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Sva neutrošena sredstva pomoći Općina </w:t>
      </w:r>
      <w:proofErr w:type="spellStart"/>
      <w:r>
        <w:rPr>
          <w:rFonts w:ascii="Times New Roman" w:hAnsi="Times New Roman" w:cs="Times New Roman"/>
          <w:sz w:val="24"/>
          <w:szCs w:val="24"/>
        </w:rPr>
        <w:t>Kotoriba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34FC" w:rsidRPr="001E493B">
        <w:rPr>
          <w:rFonts w:ascii="Times New Roman" w:hAnsi="Times New Roman" w:cs="Times New Roman"/>
          <w:sz w:val="24"/>
          <w:szCs w:val="24"/>
        </w:rPr>
        <w:t xml:space="preserve">je </w:t>
      </w:r>
      <w:r w:rsidR="001C5E4D" w:rsidRPr="001E493B">
        <w:rPr>
          <w:rFonts w:ascii="Times New Roman" w:hAnsi="Times New Roman" w:cs="Times New Roman"/>
          <w:sz w:val="24"/>
          <w:szCs w:val="24"/>
        </w:rPr>
        <w:t>dužn</w:t>
      </w:r>
      <w:r w:rsidR="000034FC" w:rsidRPr="001E493B">
        <w:rPr>
          <w:rFonts w:ascii="Times New Roman" w:hAnsi="Times New Roman" w:cs="Times New Roman"/>
          <w:sz w:val="24"/>
          <w:szCs w:val="24"/>
        </w:rPr>
        <w:t>a</w:t>
      </w:r>
      <w:r w:rsidR="001C5E4D" w:rsidRPr="001E493B">
        <w:rPr>
          <w:rFonts w:ascii="Times New Roman" w:hAnsi="Times New Roman" w:cs="Times New Roman"/>
          <w:sz w:val="24"/>
          <w:szCs w:val="24"/>
        </w:rPr>
        <w:t xml:space="preserve"> vratiti u Državni proračun u roku od 15 dana od dana dostave izvješća o provedbi programa potpore male vrijednosti, a o čemu će Ministarstvo donijeti Odluku o povratu sredstava.</w:t>
      </w:r>
    </w:p>
    <w:p w14:paraId="1C6E466D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23C42E" w14:textId="2E977369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Potpora se smatra dodijeljenom u trenutku kada korisnik potpore stekne zakonsko pravo na primanje potpore, neovisno o datumu isplate potpore male vrijednosti.</w:t>
      </w:r>
    </w:p>
    <w:p w14:paraId="102A135F" w14:textId="77777777" w:rsidR="001D31D2" w:rsidRPr="001E493B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84468C9" w14:textId="573F817B" w:rsidR="001D31D2" w:rsidRDefault="009C674A" w:rsidP="007E20F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VI.</w:t>
      </w:r>
    </w:p>
    <w:p w14:paraId="3A573662" w14:textId="77777777" w:rsidR="001E493B" w:rsidRPr="001E493B" w:rsidRDefault="001E493B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2374D6AA" w14:textId="0C2E6E04" w:rsidR="001D31D2" w:rsidRDefault="001D31D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493B">
        <w:rPr>
          <w:rFonts w:ascii="Times New Roman" w:eastAsia="Times New Roman" w:hAnsi="Times New Roman" w:cs="Times New Roman"/>
          <w:sz w:val="24"/>
          <w:szCs w:val="24"/>
          <w:lang w:eastAsia="hr-HR"/>
        </w:rPr>
        <w:t>Ovaj Program primjenjuje se do 31. prosinca 2025. godine.</w:t>
      </w:r>
    </w:p>
    <w:p w14:paraId="6C3F3D88" w14:textId="51287F72" w:rsidR="004438C2" w:rsidRDefault="004438C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E07C4" w14:textId="446CAB64" w:rsidR="004438C2" w:rsidRDefault="004438C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F7F638" w14:textId="1EAD827C" w:rsidR="004438C2" w:rsidRDefault="004438C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0292F1" w14:textId="3E79352E" w:rsidR="004438C2" w:rsidRDefault="004438C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PREDSJEDNIK OPĆINSKOG VIJEĆA</w:t>
      </w:r>
    </w:p>
    <w:p w14:paraId="4AFA0937" w14:textId="2135C7C0" w:rsidR="004438C2" w:rsidRPr="001E493B" w:rsidRDefault="004438C2" w:rsidP="007E20F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6" w:name="_GoBack"/>
      <w:bookmarkEnd w:id="6"/>
    </w:p>
    <w:sectPr w:rsidR="004438C2" w:rsidRPr="001E49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8496F" w14:textId="77777777" w:rsidR="007F34D6" w:rsidRDefault="007F34D6" w:rsidP="00EE44DB">
      <w:pPr>
        <w:spacing w:after="0" w:line="240" w:lineRule="auto"/>
      </w:pPr>
      <w:r>
        <w:separator/>
      </w:r>
    </w:p>
  </w:endnote>
  <w:endnote w:type="continuationSeparator" w:id="0">
    <w:p w14:paraId="432821D2" w14:textId="77777777" w:rsidR="007F34D6" w:rsidRDefault="007F34D6" w:rsidP="00EE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29994D" w14:textId="77777777" w:rsidR="007F34D6" w:rsidRDefault="007F34D6" w:rsidP="00EE44DB">
      <w:pPr>
        <w:spacing w:after="0" w:line="240" w:lineRule="auto"/>
      </w:pPr>
      <w:r>
        <w:separator/>
      </w:r>
    </w:p>
  </w:footnote>
  <w:footnote w:type="continuationSeparator" w:id="0">
    <w:p w14:paraId="7471F411" w14:textId="77777777" w:rsidR="007F34D6" w:rsidRDefault="007F34D6" w:rsidP="00EE4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F22D1"/>
    <w:multiLevelType w:val="hybridMultilevel"/>
    <w:tmpl w:val="BDEED820"/>
    <w:lvl w:ilvl="0" w:tplc="041A0017">
      <w:start w:val="1"/>
      <w:numFmt w:val="lowerLetter"/>
      <w:lvlText w:val="%1)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98" w:hanging="360"/>
      </w:pPr>
    </w:lvl>
    <w:lvl w:ilvl="2" w:tplc="041A001B">
      <w:start w:val="1"/>
      <w:numFmt w:val="lowerRoman"/>
      <w:lvlText w:val="%3."/>
      <w:lvlJc w:val="right"/>
      <w:pPr>
        <w:ind w:left="2018" w:hanging="180"/>
      </w:pPr>
    </w:lvl>
    <w:lvl w:ilvl="3" w:tplc="041A000F">
      <w:start w:val="1"/>
      <w:numFmt w:val="decimal"/>
      <w:lvlText w:val="%4."/>
      <w:lvlJc w:val="left"/>
      <w:pPr>
        <w:ind w:left="2738" w:hanging="360"/>
      </w:pPr>
    </w:lvl>
    <w:lvl w:ilvl="4" w:tplc="041A0019">
      <w:start w:val="1"/>
      <w:numFmt w:val="lowerLetter"/>
      <w:lvlText w:val="%5."/>
      <w:lvlJc w:val="left"/>
      <w:pPr>
        <w:ind w:left="3458" w:hanging="360"/>
      </w:pPr>
    </w:lvl>
    <w:lvl w:ilvl="5" w:tplc="041A001B">
      <w:start w:val="1"/>
      <w:numFmt w:val="lowerRoman"/>
      <w:lvlText w:val="%6."/>
      <w:lvlJc w:val="right"/>
      <w:pPr>
        <w:ind w:left="4178" w:hanging="180"/>
      </w:pPr>
    </w:lvl>
    <w:lvl w:ilvl="6" w:tplc="041A000F">
      <w:start w:val="1"/>
      <w:numFmt w:val="decimal"/>
      <w:lvlText w:val="%7."/>
      <w:lvlJc w:val="left"/>
      <w:pPr>
        <w:ind w:left="4898" w:hanging="360"/>
      </w:pPr>
    </w:lvl>
    <w:lvl w:ilvl="7" w:tplc="041A0019">
      <w:start w:val="1"/>
      <w:numFmt w:val="lowerLetter"/>
      <w:lvlText w:val="%8."/>
      <w:lvlJc w:val="left"/>
      <w:pPr>
        <w:ind w:left="5618" w:hanging="360"/>
      </w:pPr>
    </w:lvl>
    <w:lvl w:ilvl="8" w:tplc="041A001B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7E86586"/>
    <w:multiLevelType w:val="hybridMultilevel"/>
    <w:tmpl w:val="1786B8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7DD8"/>
    <w:multiLevelType w:val="hybridMultilevel"/>
    <w:tmpl w:val="1C1CD926"/>
    <w:lvl w:ilvl="0" w:tplc="FC9A40D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31F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034D1"/>
    <w:multiLevelType w:val="hybridMultilevel"/>
    <w:tmpl w:val="C654FA2C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7B703A"/>
    <w:multiLevelType w:val="hybridMultilevel"/>
    <w:tmpl w:val="AF027432"/>
    <w:lvl w:ilvl="0" w:tplc="F4C49C74">
      <w:start w:val="1"/>
      <w:numFmt w:val="lowerLetter"/>
      <w:suff w:val="space"/>
      <w:lvlText w:val="%1)"/>
      <w:lvlJc w:val="left"/>
      <w:pPr>
        <w:ind w:left="612" w:hanging="252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E399F"/>
    <w:multiLevelType w:val="hybridMultilevel"/>
    <w:tmpl w:val="2A508D46"/>
    <w:lvl w:ilvl="0" w:tplc="041A0017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D3A1E"/>
    <w:multiLevelType w:val="hybridMultilevel"/>
    <w:tmpl w:val="9246097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16CA"/>
    <w:multiLevelType w:val="hybridMultilevel"/>
    <w:tmpl w:val="E1AAF5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06579"/>
    <w:multiLevelType w:val="hybridMultilevel"/>
    <w:tmpl w:val="2878FFA0"/>
    <w:lvl w:ilvl="0" w:tplc="6FBE5C3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8"/>
  </w:num>
  <w:num w:numId="7">
    <w:abstractNumId w:val="0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B2"/>
    <w:rsid w:val="000034FC"/>
    <w:rsid w:val="00003A67"/>
    <w:rsid w:val="00007480"/>
    <w:rsid w:val="00013876"/>
    <w:rsid w:val="00021491"/>
    <w:rsid w:val="00043F8C"/>
    <w:rsid w:val="00046BBC"/>
    <w:rsid w:val="00053D4D"/>
    <w:rsid w:val="00065BAD"/>
    <w:rsid w:val="000842EA"/>
    <w:rsid w:val="00085421"/>
    <w:rsid w:val="000A65DF"/>
    <w:rsid w:val="000B54ED"/>
    <w:rsid w:val="000D3180"/>
    <w:rsid w:val="000D76DA"/>
    <w:rsid w:val="000D79EF"/>
    <w:rsid w:val="000E0836"/>
    <w:rsid w:val="000E6855"/>
    <w:rsid w:val="000F0E4B"/>
    <w:rsid w:val="000F171E"/>
    <w:rsid w:val="00101EEA"/>
    <w:rsid w:val="00123D6A"/>
    <w:rsid w:val="001319A8"/>
    <w:rsid w:val="001335C3"/>
    <w:rsid w:val="001859F2"/>
    <w:rsid w:val="001B28EF"/>
    <w:rsid w:val="001B665B"/>
    <w:rsid w:val="001B7C33"/>
    <w:rsid w:val="001C5E4D"/>
    <w:rsid w:val="001D0DCC"/>
    <w:rsid w:val="001D1870"/>
    <w:rsid w:val="001D31D2"/>
    <w:rsid w:val="001D3809"/>
    <w:rsid w:val="001E138D"/>
    <w:rsid w:val="001E33BB"/>
    <w:rsid w:val="001E493B"/>
    <w:rsid w:val="00201091"/>
    <w:rsid w:val="00230BA3"/>
    <w:rsid w:val="00256144"/>
    <w:rsid w:val="002868CF"/>
    <w:rsid w:val="00293F30"/>
    <w:rsid w:val="00297E4A"/>
    <w:rsid w:val="002C0494"/>
    <w:rsid w:val="002E1223"/>
    <w:rsid w:val="002E148E"/>
    <w:rsid w:val="002E3C89"/>
    <w:rsid w:val="00302D3A"/>
    <w:rsid w:val="003040C9"/>
    <w:rsid w:val="00304A2E"/>
    <w:rsid w:val="00317473"/>
    <w:rsid w:val="00321B96"/>
    <w:rsid w:val="00337076"/>
    <w:rsid w:val="00346B68"/>
    <w:rsid w:val="00351105"/>
    <w:rsid w:val="00351E76"/>
    <w:rsid w:val="003D1B27"/>
    <w:rsid w:val="003D4D38"/>
    <w:rsid w:val="0041664A"/>
    <w:rsid w:val="00416CF7"/>
    <w:rsid w:val="0042041E"/>
    <w:rsid w:val="00422686"/>
    <w:rsid w:val="00423426"/>
    <w:rsid w:val="004438C2"/>
    <w:rsid w:val="00451E6E"/>
    <w:rsid w:val="00484C62"/>
    <w:rsid w:val="004A0897"/>
    <w:rsid w:val="004A76BE"/>
    <w:rsid w:val="004C1257"/>
    <w:rsid w:val="004C14A0"/>
    <w:rsid w:val="004C5372"/>
    <w:rsid w:val="004C7FBF"/>
    <w:rsid w:val="004D637C"/>
    <w:rsid w:val="004E00CD"/>
    <w:rsid w:val="00510709"/>
    <w:rsid w:val="00511D49"/>
    <w:rsid w:val="005456E9"/>
    <w:rsid w:val="005A7DC5"/>
    <w:rsid w:val="00607397"/>
    <w:rsid w:val="00607EE1"/>
    <w:rsid w:val="00614966"/>
    <w:rsid w:val="00617414"/>
    <w:rsid w:val="00643292"/>
    <w:rsid w:val="00647394"/>
    <w:rsid w:val="0066044A"/>
    <w:rsid w:val="00676AE6"/>
    <w:rsid w:val="00685240"/>
    <w:rsid w:val="0068732C"/>
    <w:rsid w:val="00697425"/>
    <w:rsid w:val="006A35F1"/>
    <w:rsid w:val="006F2214"/>
    <w:rsid w:val="0070547E"/>
    <w:rsid w:val="00716E79"/>
    <w:rsid w:val="00724350"/>
    <w:rsid w:val="0075790C"/>
    <w:rsid w:val="007703C8"/>
    <w:rsid w:val="00781B73"/>
    <w:rsid w:val="00792AF2"/>
    <w:rsid w:val="00795A50"/>
    <w:rsid w:val="007E0600"/>
    <w:rsid w:val="007E20FB"/>
    <w:rsid w:val="007E3384"/>
    <w:rsid w:val="007F0B92"/>
    <w:rsid w:val="007F34D6"/>
    <w:rsid w:val="0080260D"/>
    <w:rsid w:val="008A71ED"/>
    <w:rsid w:val="008C3CE7"/>
    <w:rsid w:val="008C6AB0"/>
    <w:rsid w:val="00911AB2"/>
    <w:rsid w:val="0093432C"/>
    <w:rsid w:val="00937A00"/>
    <w:rsid w:val="009440A3"/>
    <w:rsid w:val="009471B2"/>
    <w:rsid w:val="0095041A"/>
    <w:rsid w:val="00950549"/>
    <w:rsid w:val="00956D7D"/>
    <w:rsid w:val="0096094D"/>
    <w:rsid w:val="0096203B"/>
    <w:rsid w:val="00981C4D"/>
    <w:rsid w:val="00984EA3"/>
    <w:rsid w:val="00990D06"/>
    <w:rsid w:val="00994885"/>
    <w:rsid w:val="009A333F"/>
    <w:rsid w:val="009A3E5E"/>
    <w:rsid w:val="009A4381"/>
    <w:rsid w:val="009B7A3F"/>
    <w:rsid w:val="009C0DD1"/>
    <w:rsid w:val="009C5FE1"/>
    <w:rsid w:val="009C674A"/>
    <w:rsid w:val="009D29DE"/>
    <w:rsid w:val="009D4FAF"/>
    <w:rsid w:val="00A0657F"/>
    <w:rsid w:val="00A144B9"/>
    <w:rsid w:val="00A205F7"/>
    <w:rsid w:val="00A40AD8"/>
    <w:rsid w:val="00A542F3"/>
    <w:rsid w:val="00A55BE6"/>
    <w:rsid w:val="00A56253"/>
    <w:rsid w:val="00AA0D53"/>
    <w:rsid w:val="00AF0678"/>
    <w:rsid w:val="00B1440A"/>
    <w:rsid w:val="00B177DF"/>
    <w:rsid w:val="00B504F6"/>
    <w:rsid w:val="00B62221"/>
    <w:rsid w:val="00B9687B"/>
    <w:rsid w:val="00BA5645"/>
    <w:rsid w:val="00BA5B78"/>
    <w:rsid w:val="00BB6757"/>
    <w:rsid w:val="00BC35B4"/>
    <w:rsid w:val="00BD49C3"/>
    <w:rsid w:val="00BF02B3"/>
    <w:rsid w:val="00BF144E"/>
    <w:rsid w:val="00C00610"/>
    <w:rsid w:val="00C1095D"/>
    <w:rsid w:val="00C21379"/>
    <w:rsid w:val="00C8072C"/>
    <w:rsid w:val="00C941DC"/>
    <w:rsid w:val="00CA01B7"/>
    <w:rsid w:val="00CA3748"/>
    <w:rsid w:val="00CE57B4"/>
    <w:rsid w:val="00CF7D9A"/>
    <w:rsid w:val="00D07EDB"/>
    <w:rsid w:val="00D215CC"/>
    <w:rsid w:val="00D21CFE"/>
    <w:rsid w:val="00D24A8D"/>
    <w:rsid w:val="00D447A6"/>
    <w:rsid w:val="00D44AAE"/>
    <w:rsid w:val="00D50B4C"/>
    <w:rsid w:val="00D6725B"/>
    <w:rsid w:val="00DC7FD4"/>
    <w:rsid w:val="00DD2192"/>
    <w:rsid w:val="00E05F97"/>
    <w:rsid w:val="00E36ABE"/>
    <w:rsid w:val="00E459D7"/>
    <w:rsid w:val="00E54C27"/>
    <w:rsid w:val="00E56926"/>
    <w:rsid w:val="00E74887"/>
    <w:rsid w:val="00E90986"/>
    <w:rsid w:val="00EB5AEA"/>
    <w:rsid w:val="00EC61CB"/>
    <w:rsid w:val="00EE2C62"/>
    <w:rsid w:val="00EE30B3"/>
    <w:rsid w:val="00EE44DB"/>
    <w:rsid w:val="00EF7BF0"/>
    <w:rsid w:val="00F44417"/>
    <w:rsid w:val="00F6151F"/>
    <w:rsid w:val="00F6321C"/>
    <w:rsid w:val="00FA4E8D"/>
    <w:rsid w:val="00FA60EF"/>
    <w:rsid w:val="00FC3067"/>
    <w:rsid w:val="00FC5D00"/>
    <w:rsid w:val="00FD435B"/>
    <w:rsid w:val="00FE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5D4B3"/>
  <w15:chartTrackingRefBased/>
  <w15:docId w15:val="{6442C64C-ED41-4D4F-8F89-21FA52EC9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50B4C"/>
    <w:pPr>
      <w:spacing w:line="256" w:lineRule="auto"/>
    </w:pPr>
  </w:style>
  <w:style w:type="paragraph" w:styleId="Naslov2">
    <w:name w:val="heading 2"/>
    <w:basedOn w:val="Normal"/>
    <w:link w:val="Naslov2Char"/>
    <w:uiPriority w:val="9"/>
    <w:qFormat/>
    <w:rsid w:val="00FC5D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FC5D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50B4C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D50B4C"/>
    <w:pPr>
      <w:ind w:left="720"/>
      <w:contextualSpacing/>
    </w:pPr>
  </w:style>
  <w:style w:type="character" w:customStyle="1" w:styleId="kurziv">
    <w:name w:val="kurziv"/>
    <w:basedOn w:val="Zadanifontodlomka"/>
    <w:rsid w:val="00D50B4C"/>
  </w:style>
  <w:style w:type="character" w:customStyle="1" w:styleId="Naslov2Char">
    <w:name w:val="Naslov 2 Char"/>
    <w:basedOn w:val="Zadanifontodlomka"/>
    <w:link w:val="Naslov2"/>
    <w:uiPriority w:val="9"/>
    <w:rsid w:val="00FC5D0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customStyle="1" w:styleId="Naslov3Char">
    <w:name w:val="Naslov 3 Char"/>
    <w:basedOn w:val="Zadanifontodlomka"/>
    <w:link w:val="Naslov3"/>
    <w:uiPriority w:val="9"/>
    <w:rsid w:val="00FC5D00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BC35B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C35B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C35B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35B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35B4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35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35B4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1D1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1D1870"/>
  </w:style>
  <w:style w:type="character" w:styleId="Hiperveza">
    <w:name w:val="Hyperlink"/>
    <w:basedOn w:val="Zadanifontodlomka"/>
    <w:uiPriority w:val="99"/>
    <w:unhideWhenUsed/>
    <w:rsid w:val="001D31D2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4DB"/>
  </w:style>
  <w:style w:type="paragraph" w:styleId="Podnoje">
    <w:name w:val="footer"/>
    <w:basedOn w:val="Normal"/>
    <w:link w:val="PodnojeChar"/>
    <w:uiPriority w:val="99"/>
    <w:unhideWhenUsed/>
    <w:rsid w:val="00EE44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414941A493F40993306528FCBAC17" ma:contentTypeVersion="18" ma:contentTypeDescription="Create a new document." ma:contentTypeScope="" ma:versionID="fb5fa197f4f90fc817861ab66533a152">
  <xsd:schema xmlns:xsd="http://www.w3.org/2001/XMLSchema" xmlns:xs="http://www.w3.org/2001/XMLSchema" xmlns:p="http://schemas.microsoft.com/office/2006/metadata/properties" xmlns:ns3="103bdf2e-387e-4658-b767-86d2850ae916" xmlns:ns4="f89d98c5-f6ba-4343-abab-cc4369766b21" targetNamespace="http://schemas.microsoft.com/office/2006/metadata/properties" ma:root="true" ma:fieldsID="3262f5dc29c6c5365fdcb4277b6811e6" ns3:_="" ns4:_="">
    <xsd:import namespace="103bdf2e-387e-4658-b767-86d2850ae916"/>
    <xsd:import namespace="f89d98c5-f6ba-4343-abab-cc4369766b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bdf2e-387e-4658-b767-86d2850ae9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d98c5-f6ba-4343-abab-cc4369766b2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bdf2e-387e-4658-b767-86d2850ae9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645A-E555-4DF8-A3C1-4FC9A288B9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3bdf2e-387e-4658-b767-86d2850ae916"/>
    <ds:schemaRef ds:uri="f89d98c5-f6ba-4343-abab-cc43697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41FD7D-0F36-44B0-9C11-8B3FF58759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1F0F70-C067-4314-BD04-95B379B2B31F}">
  <ds:schemaRefs>
    <ds:schemaRef ds:uri="http://schemas.microsoft.com/office/2006/metadata/properties"/>
    <ds:schemaRef ds:uri="http://schemas.microsoft.com/office/infopath/2007/PartnerControls"/>
    <ds:schemaRef ds:uri="103bdf2e-387e-4658-b767-86d2850ae916"/>
  </ds:schemaRefs>
</ds:datastoreItem>
</file>

<file path=customXml/itemProps4.xml><?xml version="1.0" encoding="utf-8"?>
<ds:datastoreItem xmlns:ds="http://schemas.openxmlformats.org/officeDocument/2006/customXml" ds:itemID="{75842ABD-D31E-4D41-ADB6-C0772B17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1407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Korisnik</cp:lastModifiedBy>
  <cp:revision>5</cp:revision>
  <cp:lastPrinted>2025-10-21T05:22:00Z</cp:lastPrinted>
  <dcterms:created xsi:type="dcterms:W3CDTF">2025-09-16T09:48:00Z</dcterms:created>
  <dcterms:modified xsi:type="dcterms:W3CDTF">2025-10-21T05:22:00Z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0x010100D31414941A493F40993306528FCBAC17</vt:lpwstr>
  </property>
</Properties>
</file>