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AD5F64">
        <w:rPr>
          <w:rFonts w:ascii="Times New Roman" w:eastAsia="Times New Roman" w:hAnsi="Times New Roman" w:cs="Times New Roman"/>
          <w:color w:val="FF0000"/>
        </w:rPr>
        <w:t xml:space="preserve">       </w:t>
      </w:r>
      <w:r w:rsidRPr="00AD5F64">
        <w:rPr>
          <w:rFonts w:ascii="Times New Roman" w:eastAsia="Times New Roman" w:hAnsi="Times New Roman" w:cs="Times New Roman"/>
          <w:noProof/>
          <w:color w:val="FF0000"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F64">
        <w:rPr>
          <w:rFonts w:ascii="Times New Roman" w:eastAsia="Times New Roman" w:hAnsi="Times New Roman" w:cs="Times New Roman"/>
          <w:color w:val="FF0000"/>
        </w:rPr>
        <w:t xml:space="preserve">        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 xml:space="preserve">  REPUBLIKA HRVATSKA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>MEĐIMURSKA ŽUPANIJA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 xml:space="preserve">     OPĆINSKI NAČELNIK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>KLASA: 400-05/24-01/01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>URBROJ: 2109-9-1-24-</w:t>
      </w:r>
      <w:r w:rsidR="00AD5F64" w:rsidRPr="00AD5F64">
        <w:rPr>
          <w:rFonts w:ascii="Arial" w:eastAsia="Times New Roman" w:hAnsi="Arial" w:cs="Arial"/>
          <w:b/>
          <w:color w:val="000000" w:themeColor="text1"/>
        </w:rPr>
        <w:t>5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>Kotoriba, 2</w:t>
      </w:r>
      <w:r w:rsidR="00EA1C45" w:rsidRPr="00AD5F64">
        <w:rPr>
          <w:rFonts w:ascii="Arial" w:eastAsia="Times New Roman" w:hAnsi="Arial" w:cs="Arial"/>
          <w:b/>
          <w:color w:val="000000" w:themeColor="text1"/>
        </w:rPr>
        <w:t>8</w:t>
      </w:r>
      <w:r w:rsidRPr="00AD5F64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EA1C45" w:rsidRPr="00AD5F64">
        <w:rPr>
          <w:rFonts w:ascii="Arial" w:eastAsia="Times New Roman" w:hAnsi="Arial" w:cs="Arial"/>
          <w:b/>
          <w:color w:val="000000" w:themeColor="text1"/>
        </w:rPr>
        <w:t>lipnja</w:t>
      </w:r>
      <w:r w:rsidRPr="00AD5F64">
        <w:rPr>
          <w:rFonts w:ascii="Arial" w:eastAsia="Times New Roman" w:hAnsi="Arial" w:cs="Arial"/>
          <w:b/>
          <w:color w:val="000000" w:themeColor="text1"/>
        </w:rPr>
        <w:t xml:space="preserve"> 2024. godine 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AD5F64">
        <w:rPr>
          <w:rFonts w:ascii="Arial" w:eastAsia="Times New Roman" w:hAnsi="Arial" w:cs="Arial"/>
          <w:color w:val="000000" w:themeColor="text1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A66980" w:rsidRDefault="00A66980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A66980" w:rsidRPr="00AD5F64" w:rsidRDefault="00A66980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AD5F64" w:rsidRDefault="00A66980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="00BB2FFE" w:rsidRPr="00AD5F64">
        <w:rPr>
          <w:rFonts w:ascii="Arial" w:eastAsia="Times New Roman" w:hAnsi="Arial" w:cs="Arial"/>
          <w:b/>
          <w:color w:val="000000" w:themeColor="text1"/>
        </w:rPr>
        <w:t>. IZMJENE I DOPUNE PLANA  NABAVE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A66980" w:rsidRPr="00AD5F64" w:rsidRDefault="00A66980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>Članak 1.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AD5F64">
        <w:rPr>
          <w:rFonts w:ascii="Arial" w:eastAsia="Times New Roman" w:hAnsi="Arial" w:cs="Arial"/>
          <w:color w:val="000000" w:themeColor="text1"/>
        </w:rPr>
        <w:tab/>
        <w:t xml:space="preserve">U Planu nabave Općine Kotoriba za 2024. godinu članak 2 mijenja se i glasi: 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AD5F64">
        <w:rPr>
          <w:rFonts w:ascii="Arial" w:eastAsia="Times New Roman" w:hAnsi="Arial" w:cs="Arial"/>
          <w:color w:val="000000" w:themeColor="text1"/>
        </w:rPr>
        <w:t>Tijekom 2024. godine, pristupit će se nabavi slijedećih radova, roba i usluga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 xml:space="preserve">I.  NABAVA VELIKE VRIJEDNOSTI: </w:t>
      </w:r>
      <w:r w:rsidRPr="00AD5F64">
        <w:rPr>
          <w:rFonts w:ascii="Arial" w:eastAsia="Times New Roman" w:hAnsi="Arial" w:cs="Arial"/>
          <w:color w:val="000000" w:themeColor="text1"/>
        </w:rPr>
        <w:t>u 2024. godini ne planira se nabava roba, usluga i radova velike vrijednosti.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</w:rPr>
        <w:t>II. NABAVA MALE VRIJEDNOSTI – u tabeli označena oznakama NMV- broj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AD5F64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EA1C45" w:rsidRPr="00AD5F64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AD5F64" w:rsidRPr="00AD5F64" w:rsidTr="0067719B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AD5F64" w:rsidRPr="00AD5F64" w:rsidRDefault="00AD5F64" w:rsidP="00AD5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bookmarkStart w:id="0" w:name="_GoBack"/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AD5F64" w:rsidRPr="00AD5F64" w:rsidTr="0067719B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AD5F64" w:rsidRPr="00AD5F64" w:rsidTr="0067719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AD5F64" w:rsidRPr="00AD5F64" w:rsidTr="0067719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AD5F64" w:rsidRPr="00AD5F64" w:rsidTr="0067719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</w:t>
            </w:r>
          </w:p>
        </w:tc>
      </w:tr>
      <w:tr w:rsidR="00AD5F64" w:rsidRPr="00AD5F64" w:rsidTr="0067719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28.06.2024</w:t>
            </w:r>
          </w:p>
        </w:tc>
      </w:tr>
      <w:tr w:rsidR="00AD5F64" w:rsidRPr="00AD5F64" w:rsidTr="0067719B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AD5F64" w:rsidRPr="00AD5F64" w:rsidTr="0067719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odvodnje 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ceste, 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stambenog objekta Murska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D5F64" w:rsidRPr="00AD5F64" w:rsidTr="0067719B">
        <w:trPr>
          <w:trHeight w:val="6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D5F64" w:rsidRPr="00AD5F64" w:rsidRDefault="00AD5F64" w:rsidP="00AD5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6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bookmarkEnd w:id="0"/>
    </w:tbl>
    <w:p w:rsidR="00EA1C45" w:rsidRPr="00AD5F64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D5F64" w:rsidRDefault="00BB2FFE" w:rsidP="00BB2FFE">
      <w:pPr>
        <w:rPr>
          <w:color w:val="000000" w:themeColor="text1"/>
        </w:rPr>
      </w:pPr>
    </w:p>
    <w:p w:rsidR="00BB2FFE" w:rsidRPr="00AD5F64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D5F64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D5F64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D5F64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D5F64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D5F64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D5F64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D5F64" w:rsidRDefault="00BB2FFE" w:rsidP="00BB2FFE">
      <w:pPr>
        <w:rPr>
          <w:color w:val="000000" w:themeColor="text1"/>
        </w:rPr>
      </w:pP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D5F64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D5F64" w:rsidRDefault="00C25CC9">
      <w:pPr>
        <w:rPr>
          <w:color w:val="000000" w:themeColor="text1"/>
        </w:rPr>
      </w:pPr>
    </w:p>
    <w:sectPr w:rsidR="00C25CC9" w:rsidRPr="00AD5F64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3B2F3C"/>
    <w:rsid w:val="0067719B"/>
    <w:rsid w:val="00A66980"/>
    <w:rsid w:val="00AD5F64"/>
    <w:rsid w:val="00BB2FFE"/>
    <w:rsid w:val="00C25CC9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2025-02-13T07:21:00Z</dcterms:created>
  <dcterms:modified xsi:type="dcterms:W3CDTF">2025-02-13T08:04:00Z</dcterms:modified>
</cp:coreProperties>
</file>